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4A" w:rsidRDefault="00B03B4A" w:rsidP="001568FB">
      <w:pPr>
        <w:rPr>
          <w:rFonts w:ascii="仿宋_GB2312" w:eastAsia="仿宋_GB2312" w:cs="Times New Roman"/>
          <w:b/>
          <w:bCs/>
          <w:sz w:val="32"/>
          <w:szCs w:val="32"/>
        </w:rPr>
      </w:pPr>
    </w:p>
    <w:p w:rsidR="00B03B4A" w:rsidRDefault="00B03B4A" w:rsidP="001568FB">
      <w:pPr>
        <w:rPr>
          <w:rFonts w:ascii="仿宋_GB2312" w:eastAsia="仿宋_GB2312" w:cs="Times New Roman"/>
          <w:b/>
          <w:bCs/>
          <w:sz w:val="32"/>
          <w:szCs w:val="32"/>
        </w:rPr>
      </w:pPr>
    </w:p>
    <w:p w:rsidR="00B03B4A" w:rsidRDefault="00B03B4A" w:rsidP="001568FB">
      <w:pPr>
        <w:rPr>
          <w:rFonts w:ascii="仿宋_GB2312" w:eastAsia="仿宋_GB2312" w:cs="Times New Roman"/>
          <w:b/>
          <w:bCs/>
          <w:sz w:val="32"/>
          <w:szCs w:val="32"/>
        </w:rPr>
      </w:pPr>
    </w:p>
    <w:p w:rsidR="007F603E" w:rsidRDefault="007F603E" w:rsidP="001568FB">
      <w:pPr>
        <w:jc w:val="center"/>
        <w:rPr>
          <w:rFonts w:ascii="仿宋_GB2312" w:eastAsia="仿宋_GB2312" w:cs="仿宋_GB2312"/>
          <w:b/>
          <w:bCs/>
          <w:sz w:val="32"/>
          <w:szCs w:val="32"/>
        </w:rPr>
      </w:pPr>
    </w:p>
    <w:p w:rsidR="007F603E" w:rsidRDefault="007F603E" w:rsidP="001568FB">
      <w:pPr>
        <w:jc w:val="center"/>
        <w:rPr>
          <w:rFonts w:ascii="仿宋_GB2312" w:eastAsia="仿宋_GB2312" w:cs="仿宋_GB2312"/>
          <w:b/>
          <w:bCs/>
          <w:sz w:val="32"/>
          <w:szCs w:val="32"/>
        </w:rPr>
      </w:pPr>
    </w:p>
    <w:p w:rsidR="007F603E" w:rsidRDefault="007F603E" w:rsidP="007F603E">
      <w:pPr>
        <w:rPr>
          <w:rFonts w:ascii="仿宋_GB2312" w:eastAsia="仿宋_GB2312" w:cs="仿宋_GB2312"/>
          <w:b/>
          <w:bCs/>
          <w:sz w:val="32"/>
          <w:szCs w:val="32"/>
        </w:rPr>
      </w:pPr>
    </w:p>
    <w:p w:rsidR="007F603E" w:rsidRPr="00B37DAC" w:rsidRDefault="007F603E" w:rsidP="001568FB">
      <w:pPr>
        <w:jc w:val="center"/>
        <w:rPr>
          <w:rFonts w:ascii="仿宋_GB2312" w:eastAsia="仿宋_GB2312" w:cs="仿宋_GB2312"/>
          <w:b/>
          <w:bCs/>
          <w:sz w:val="10"/>
          <w:szCs w:val="10"/>
        </w:rPr>
      </w:pPr>
    </w:p>
    <w:p w:rsidR="00B03B4A" w:rsidRPr="002F2DD1" w:rsidRDefault="00B03B4A" w:rsidP="001568FB">
      <w:pPr>
        <w:jc w:val="center"/>
        <w:rPr>
          <w:rFonts w:ascii="仿宋" w:eastAsia="仿宋" w:hAnsi="仿宋" w:cs="Times New Roman"/>
          <w:b/>
          <w:bCs/>
          <w:sz w:val="32"/>
          <w:szCs w:val="32"/>
        </w:rPr>
      </w:pPr>
      <w:r w:rsidRPr="002F2DD1">
        <w:rPr>
          <w:rFonts w:ascii="仿宋" w:eastAsia="仿宋" w:hAnsi="仿宋" w:cs="仿宋_GB2312" w:hint="eastAsia"/>
          <w:b/>
          <w:bCs/>
          <w:sz w:val="32"/>
          <w:szCs w:val="32"/>
        </w:rPr>
        <w:t>校字〔</w:t>
      </w:r>
      <w:r w:rsidRPr="002F2DD1">
        <w:rPr>
          <w:rFonts w:ascii="仿宋" w:eastAsia="仿宋" w:hAnsi="仿宋" w:cs="仿宋_GB2312"/>
          <w:b/>
          <w:bCs/>
          <w:sz w:val="32"/>
          <w:szCs w:val="32"/>
        </w:rPr>
        <w:t>201</w:t>
      </w:r>
      <w:r w:rsidR="00413C61">
        <w:rPr>
          <w:rFonts w:ascii="仿宋" w:eastAsia="仿宋" w:hAnsi="仿宋" w:cs="仿宋_GB2312" w:hint="eastAsia"/>
          <w:b/>
          <w:bCs/>
          <w:sz w:val="32"/>
          <w:szCs w:val="32"/>
        </w:rPr>
        <w:t>7</w:t>
      </w:r>
      <w:r w:rsidRPr="002F2DD1">
        <w:rPr>
          <w:rFonts w:ascii="仿宋" w:eastAsia="仿宋" w:hAnsi="仿宋" w:cs="仿宋_GB2312" w:hint="eastAsia"/>
          <w:b/>
          <w:bCs/>
          <w:sz w:val="32"/>
          <w:szCs w:val="32"/>
        </w:rPr>
        <w:t>〕</w:t>
      </w:r>
      <w:r w:rsidR="00413C61">
        <w:rPr>
          <w:rFonts w:ascii="仿宋" w:eastAsia="仿宋" w:hAnsi="仿宋" w:cs="仿宋_GB2312" w:hint="eastAsia"/>
          <w:b/>
          <w:bCs/>
          <w:sz w:val="32"/>
          <w:szCs w:val="32"/>
        </w:rPr>
        <w:t>1</w:t>
      </w:r>
      <w:r w:rsidRPr="002F2DD1">
        <w:rPr>
          <w:rFonts w:ascii="仿宋" w:eastAsia="仿宋" w:hAnsi="仿宋" w:cs="仿宋_GB2312" w:hint="eastAsia"/>
          <w:b/>
          <w:bCs/>
          <w:sz w:val="32"/>
          <w:szCs w:val="32"/>
        </w:rPr>
        <w:t>号</w:t>
      </w:r>
    </w:p>
    <w:p w:rsidR="00B03B4A" w:rsidRDefault="00B03B4A" w:rsidP="001568FB">
      <w:pPr>
        <w:rPr>
          <w:rFonts w:ascii="仿宋_GB2312" w:eastAsia="仿宋_GB2312" w:cs="Times New Roman"/>
          <w:b/>
          <w:bCs/>
          <w:sz w:val="32"/>
          <w:szCs w:val="32"/>
        </w:rPr>
      </w:pPr>
    </w:p>
    <w:p w:rsidR="00B03B4A" w:rsidRPr="00073A49" w:rsidRDefault="00B03B4A" w:rsidP="001568FB">
      <w:pPr>
        <w:rPr>
          <w:rFonts w:ascii="仿宋_GB2312" w:eastAsia="仿宋_GB2312" w:cs="Times New Roman"/>
          <w:b/>
          <w:bCs/>
          <w:sz w:val="32"/>
          <w:szCs w:val="32"/>
        </w:rPr>
      </w:pPr>
    </w:p>
    <w:p w:rsidR="00E14EDE" w:rsidRPr="00E14EDE" w:rsidRDefault="00E14EDE" w:rsidP="00E14EDE">
      <w:pPr>
        <w:jc w:val="center"/>
        <w:rPr>
          <w:rFonts w:ascii="华文中宋" w:eastAsia="华文中宋" w:hAnsi="华文中宋"/>
          <w:b/>
          <w:sz w:val="44"/>
          <w:szCs w:val="44"/>
        </w:rPr>
      </w:pPr>
      <w:r w:rsidRPr="00E14EDE">
        <w:rPr>
          <w:rFonts w:ascii="华文中宋" w:eastAsia="华文中宋" w:hAnsi="华文中宋" w:hint="eastAsia"/>
          <w:b/>
          <w:sz w:val="44"/>
          <w:szCs w:val="44"/>
        </w:rPr>
        <w:t>河北水利电力学院</w:t>
      </w:r>
    </w:p>
    <w:p w:rsidR="00E14EDE" w:rsidRDefault="00413C61" w:rsidP="009972FB">
      <w:pPr>
        <w:jc w:val="center"/>
        <w:rPr>
          <w:rFonts w:ascii="华文中宋" w:eastAsia="华文中宋" w:hAnsi="华文中宋"/>
          <w:b/>
          <w:sz w:val="44"/>
          <w:szCs w:val="44"/>
        </w:rPr>
      </w:pPr>
      <w:r>
        <w:rPr>
          <w:rFonts w:ascii="华文中宋" w:eastAsia="华文中宋" w:hAnsi="华文中宋" w:hint="eastAsia"/>
          <w:b/>
          <w:sz w:val="44"/>
          <w:szCs w:val="44"/>
        </w:rPr>
        <w:t>校长办公会议制度（试行）</w:t>
      </w:r>
    </w:p>
    <w:p w:rsidR="009972FB" w:rsidRPr="009972FB" w:rsidRDefault="009972FB" w:rsidP="009972FB">
      <w:pPr>
        <w:rPr>
          <w:rFonts w:ascii="仿宋" w:eastAsia="仿宋" w:hAnsi="仿宋"/>
          <w:b/>
          <w:sz w:val="30"/>
          <w:szCs w:val="30"/>
        </w:rPr>
      </w:pPr>
    </w:p>
    <w:p w:rsidR="00413C61" w:rsidRPr="00413C61" w:rsidRDefault="00413C61" w:rsidP="00413C61">
      <w:pPr>
        <w:spacing w:line="560" w:lineRule="exact"/>
        <w:ind w:firstLineChars="200" w:firstLine="640"/>
        <w:jc w:val="left"/>
        <w:rPr>
          <w:rFonts w:ascii="仿宋" w:eastAsia="仿宋" w:hAnsi="仿宋"/>
          <w:kern w:val="0"/>
          <w:sz w:val="32"/>
          <w:szCs w:val="32"/>
        </w:rPr>
      </w:pPr>
      <w:r w:rsidRPr="00413C61">
        <w:rPr>
          <w:rFonts w:ascii="仿宋" w:eastAsia="仿宋" w:hAnsi="仿宋"/>
          <w:kern w:val="0"/>
          <w:sz w:val="32"/>
          <w:szCs w:val="32"/>
        </w:rPr>
        <w:t>为</w:t>
      </w:r>
      <w:r w:rsidRPr="00413C61">
        <w:rPr>
          <w:rFonts w:ascii="仿宋" w:eastAsia="仿宋" w:hAnsi="仿宋" w:hint="eastAsia"/>
          <w:kern w:val="0"/>
          <w:sz w:val="32"/>
          <w:szCs w:val="32"/>
        </w:rPr>
        <w:t>切实加强学校</w:t>
      </w:r>
      <w:r w:rsidRPr="00413C61">
        <w:rPr>
          <w:rFonts w:ascii="仿宋" w:eastAsia="仿宋" w:hAnsi="仿宋"/>
          <w:kern w:val="0"/>
          <w:sz w:val="32"/>
          <w:szCs w:val="32"/>
        </w:rPr>
        <w:t>领导</w:t>
      </w:r>
      <w:r w:rsidRPr="00413C61">
        <w:rPr>
          <w:rFonts w:ascii="仿宋" w:eastAsia="仿宋" w:hAnsi="仿宋" w:hint="eastAsia"/>
          <w:kern w:val="0"/>
          <w:sz w:val="32"/>
          <w:szCs w:val="32"/>
        </w:rPr>
        <w:t>班子建设</w:t>
      </w:r>
      <w:r w:rsidRPr="00413C61">
        <w:rPr>
          <w:rFonts w:ascii="仿宋" w:eastAsia="仿宋" w:hAnsi="仿宋"/>
          <w:kern w:val="0"/>
          <w:sz w:val="32"/>
          <w:szCs w:val="32"/>
        </w:rPr>
        <w:t>，进一步</w:t>
      </w:r>
      <w:r w:rsidRPr="00413C61">
        <w:rPr>
          <w:rFonts w:ascii="仿宋" w:eastAsia="仿宋" w:hAnsi="仿宋" w:hint="eastAsia"/>
          <w:kern w:val="0"/>
          <w:sz w:val="32"/>
          <w:szCs w:val="32"/>
        </w:rPr>
        <w:t>贯彻</w:t>
      </w:r>
      <w:r w:rsidRPr="00413C61">
        <w:rPr>
          <w:rFonts w:ascii="仿宋" w:eastAsia="仿宋" w:hAnsi="仿宋"/>
          <w:kern w:val="0"/>
          <w:sz w:val="32"/>
          <w:szCs w:val="32"/>
        </w:rPr>
        <w:t>党委领导下的校长负责制，</w:t>
      </w:r>
      <w:r w:rsidRPr="00413C61">
        <w:rPr>
          <w:rFonts w:ascii="仿宋" w:eastAsia="仿宋" w:hAnsi="仿宋" w:hint="eastAsia"/>
          <w:kern w:val="0"/>
          <w:sz w:val="32"/>
          <w:szCs w:val="32"/>
        </w:rPr>
        <w:t>建立符合现代大学制度要求的领导班子运行机制，提升领导班子科学决策、依法治校的能力和水平，</w:t>
      </w:r>
      <w:r w:rsidRPr="00413C61">
        <w:rPr>
          <w:rFonts w:ascii="仿宋" w:eastAsia="仿宋" w:hAnsi="仿宋"/>
          <w:kern w:val="0"/>
          <w:sz w:val="32"/>
          <w:szCs w:val="32"/>
        </w:rPr>
        <w:t>根据《中华人民共和国高等教育法》</w:t>
      </w:r>
      <w:r w:rsidRPr="00413C61">
        <w:rPr>
          <w:rFonts w:ascii="仿宋" w:eastAsia="仿宋" w:hAnsi="仿宋" w:hint="eastAsia"/>
          <w:kern w:val="0"/>
          <w:sz w:val="32"/>
          <w:szCs w:val="32"/>
        </w:rPr>
        <w:t>、</w:t>
      </w:r>
      <w:r w:rsidRPr="00413C61">
        <w:rPr>
          <w:rFonts w:ascii="仿宋" w:eastAsia="仿宋" w:hAnsi="仿宋"/>
          <w:kern w:val="0"/>
          <w:sz w:val="32"/>
          <w:szCs w:val="32"/>
        </w:rPr>
        <w:t>《中国共产党普通高等</w:t>
      </w:r>
      <w:r w:rsidRPr="00413C61">
        <w:rPr>
          <w:rFonts w:ascii="仿宋" w:eastAsia="仿宋" w:hAnsi="仿宋" w:hint="eastAsia"/>
          <w:kern w:val="0"/>
          <w:sz w:val="32"/>
          <w:szCs w:val="32"/>
        </w:rPr>
        <w:t>学校</w:t>
      </w:r>
      <w:r w:rsidRPr="00413C61">
        <w:rPr>
          <w:rFonts w:ascii="仿宋" w:eastAsia="仿宋" w:hAnsi="仿宋"/>
          <w:kern w:val="0"/>
          <w:sz w:val="32"/>
          <w:szCs w:val="32"/>
        </w:rPr>
        <w:t>基层组织工作条例》</w:t>
      </w:r>
      <w:r w:rsidRPr="00413C61">
        <w:rPr>
          <w:rFonts w:ascii="仿宋" w:eastAsia="仿宋" w:hAnsi="仿宋" w:hint="eastAsia"/>
          <w:kern w:val="0"/>
          <w:sz w:val="32"/>
          <w:szCs w:val="32"/>
        </w:rPr>
        <w:t>和河北省委组织部、省委教育工委《关于加强普通高校领导班子制度建设的意见（试行）》（冀组发【2015】18号）的有关</w:t>
      </w:r>
      <w:r w:rsidRPr="00413C61">
        <w:rPr>
          <w:rFonts w:ascii="仿宋" w:eastAsia="仿宋" w:hAnsi="仿宋"/>
          <w:kern w:val="0"/>
          <w:sz w:val="32"/>
          <w:szCs w:val="32"/>
        </w:rPr>
        <w:t>规定，结合</w:t>
      </w:r>
      <w:r w:rsidRPr="00413C61">
        <w:rPr>
          <w:rFonts w:ascii="仿宋" w:eastAsia="仿宋" w:hAnsi="仿宋" w:hint="eastAsia"/>
          <w:kern w:val="0"/>
          <w:sz w:val="32"/>
          <w:szCs w:val="32"/>
        </w:rPr>
        <w:t>学校</w:t>
      </w:r>
      <w:r w:rsidRPr="00413C61">
        <w:rPr>
          <w:rFonts w:ascii="仿宋" w:eastAsia="仿宋" w:hAnsi="仿宋"/>
          <w:kern w:val="0"/>
          <w:sz w:val="32"/>
          <w:szCs w:val="32"/>
        </w:rPr>
        <w:t>实际，制定本制度。</w:t>
      </w:r>
    </w:p>
    <w:p w:rsidR="00413C61" w:rsidRPr="00413C61" w:rsidRDefault="00413C61" w:rsidP="00413C61">
      <w:pPr>
        <w:pStyle w:val="a9"/>
        <w:widowControl w:val="0"/>
        <w:spacing w:before="0" w:beforeAutospacing="0" w:after="0" w:afterAutospacing="0" w:line="560" w:lineRule="exact"/>
        <w:ind w:firstLineChars="200" w:firstLine="643"/>
        <w:rPr>
          <w:rFonts w:ascii="仿宋" w:eastAsia="仿宋" w:hAnsi="仿宋"/>
          <w:b/>
          <w:sz w:val="32"/>
          <w:szCs w:val="32"/>
        </w:rPr>
      </w:pPr>
      <w:r w:rsidRPr="00413C61">
        <w:rPr>
          <w:rFonts w:ascii="仿宋" w:eastAsia="仿宋" w:hAnsi="仿宋"/>
          <w:b/>
          <w:sz w:val="32"/>
          <w:szCs w:val="32"/>
        </w:rPr>
        <w:t>第</w:t>
      </w:r>
      <w:r w:rsidRPr="00413C61">
        <w:rPr>
          <w:rFonts w:ascii="仿宋" w:eastAsia="仿宋" w:hAnsi="仿宋" w:hint="eastAsia"/>
          <w:b/>
          <w:sz w:val="32"/>
          <w:szCs w:val="32"/>
        </w:rPr>
        <w:t>一</w:t>
      </w:r>
      <w:r w:rsidRPr="00413C61">
        <w:rPr>
          <w:rFonts w:ascii="仿宋" w:eastAsia="仿宋" w:hAnsi="仿宋"/>
          <w:b/>
          <w:sz w:val="32"/>
          <w:szCs w:val="32"/>
        </w:rPr>
        <w:t>条  校长办公会议议事范围</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（一）贯彻</w:t>
      </w:r>
      <w:r w:rsidRPr="00413C61">
        <w:rPr>
          <w:rFonts w:ascii="仿宋" w:eastAsia="仿宋" w:hAnsi="仿宋" w:hint="eastAsia"/>
          <w:sz w:val="32"/>
          <w:szCs w:val="32"/>
        </w:rPr>
        <w:t>上级关于高等教育改革发展以及行政工作的会议精神和重要任务，研究拟订实施方案。</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lastRenderedPageBreak/>
        <w:t>（二）</w:t>
      </w:r>
      <w:r w:rsidRPr="00413C61">
        <w:rPr>
          <w:rFonts w:ascii="仿宋" w:eastAsia="仿宋" w:hAnsi="仿宋" w:hint="eastAsia"/>
          <w:sz w:val="32"/>
          <w:szCs w:val="32"/>
        </w:rPr>
        <w:t>研究制定学校党委作出重大决策的实施意见和措施。</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（三）研究</w:t>
      </w:r>
      <w:r w:rsidRPr="00413C61">
        <w:rPr>
          <w:rFonts w:ascii="仿宋" w:eastAsia="仿宋" w:hAnsi="仿宋" w:hint="eastAsia"/>
          <w:sz w:val="32"/>
          <w:szCs w:val="32"/>
        </w:rPr>
        <w:t>拟订学校中长期发展规划和专项行政工作发展规划</w:t>
      </w:r>
      <w:r w:rsidRPr="00413C61">
        <w:rPr>
          <w:rFonts w:ascii="仿宋" w:eastAsia="仿宋" w:hAnsi="仿宋"/>
          <w:sz w:val="32"/>
          <w:szCs w:val="32"/>
        </w:rPr>
        <w:t>；</w:t>
      </w:r>
      <w:r w:rsidRPr="00413C61">
        <w:rPr>
          <w:rFonts w:ascii="仿宋" w:eastAsia="仿宋" w:hAnsi="仿宋" w:hint="eastAsia"/>
          <w:sz w:val="32"/>
          <w:szCs w:val="32"/>
        </w:rPr>
        <w:t>研究拟订学校行政年度工作计划、年度经费预算方案。</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（四）</w:t>
      </w:r>
      <w:r w:rsidRPr="00413C61">
        <w:rPr>
          <w:rFonts w:ascii="仿宋" w:eastAsia="仿宋" w:hAnsi="仿宋" w:hint="eastAsia"/>
          <w:sz w:val="32"/>
          <w:szCs w:val="32"/>
        </w:rPr>
        <w:t>研究提出教育教学改革方案、内部行政机构设置方案、专业技术职务评聘方案以及国际、校际合作交流方案等；研究提出学校重大基建项目、重要资源和资产处置以及预算外大额度资金使用方案等。</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（五）</w:t>
      </w:r>
      <w:r w:rsidRPr="00413C61">
        <w:rPr>
          <w:rFonts w:ascii="仿宋" w:eastAsia="仿宋" w:hAnsi="仿宋" w:hint="eastAsia"/>
          <w:sz w:val="32"/>
          <w:szCs w:val="32"/>
        </w:rPr>
        <w:t>对教学、科研、行政管理等日常工作进行安排部署，研究提出需学校党委讨论决定的重要事项。</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（六）</w:t>
      </w:r>
      <w:r w:rsidRPr="00413C61">
        <w:rPr>
          <w:rFonts w:ascii="仿宋" w:eastAsia="仿宋" w:hAnsi="仿宋" w:hint="eastAsia"/>
          <w:sz w:val="32"/>
          <w:szCs w:val="32"/>
        </w:rPr>
        <w:t>研究制定校长工作报告以及需要向上级请求汇报的专项行政工作报告。</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（七）</w:t>
      </w:r>
      <w:r w:rsidRPr="00413C61">
        <w:rPr>
          <w:rFonts w:ascii="仿宋" w:eastAsia="仿宋" w:hAnsi="仿宋" w:hint="eastAsia"/>
          <w:sz w:val="32"/>
          <w:szCs w:val="32"/>
        </w:rPr>
        <w:t>听取各系和行政职能部门重要事项的请示汇报，并就有关问题作出决定。</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（八）讨论处理</w:t>
      </w:r>
      <w:r w:rsidRPr="00413C61">
        <w:rPr>
          <w:rFonts w:ascii="仿宋" w:eastAsia="仿宋" w:hAnsi="仿宋" w:hint="eastAsia"/>
          <w:sz w:val="32"/>
          <w:szCs w:val="32"/>
        </w:rPr>
        <w:t>教代会、团代会、学代会、工代会等有关行政工作的提案，以及关系师生员工切身利益的重要问题。</w:t>
      </w:r>
    </w:p>
    <w:p w:rsidR="00413C61" w:rsidRPr="00413C61" w:rsidRDefault="00413C61" w:rsidP="00413C61">
      <w:pPr>
        <w:spacing w:line="560" w:lineRule="exact"/>
        <w:ind w:firstLineChars="200" w:firstLine="640"/>
        <w:rPr>
          <w:rFonts w:ascii="仿宋" w:eastAsia="仿宋" w:hAnsi="仿宋"/>
          <w:kern w:val="0"/>
          <w:sz w:val="32"/>
          <w:szCs w:val="32"/>
        </w:rPr>
      </w:pPr>
      <w:r w:rsidRPr="00413C61">
        <w:rPr>
          <w:rFonts w:ascii="仿宋" w:eastAsia="仿宋" w:hAnsi="仿宋"/>
          <w:sz w:val="32"/>
          <w:szCs w:val="32"/>
        </w:rPr>
        <w:t>（九）</w:t>
      </w:r>
      <w:r w:rsidRPr="00413C61">
        <w:rPr>
          <w:rFonts w:ascii="仿宋" w:eastAsia="仿宋" w:hAnsi="仿宋" w:hint="eastAsia"/>
          <w:kern w:val="0"/>
          <w:sz w:val="32"/>
          <w:szCs w:val="32"/>
        </w:rPr>
        <w:t>其他需要研究确定的事项。</w:t>
      </w:r>
    </w:p>
    <w:p w:rsidR="00413C61" w:rsidRPr="00413C61" w:rsidRDefault="00413C61" w:rsidP="00413C61">
      <w:pPr>
        <w:pStyle w:val="a9"/>
        <w:widowControl w:val="0"/>
        <w:spacing w:before="0" w:beforeAutospacing="0" w:after="0" w:afterAutospacing="0" w:line="560" w:lineRule="exact"/>
        <w:ind w:firstLineChars="200" w:firstLine="643"/>
        <w:rPr>
          <w:rStyle w:val="a5"/>
          <w:rFonts w:ascii="仿宋" w:eastAsia="仿宋" w:hAnsi="仿宋"/>
          <w:b w:val="0"/>
          <w:bCs w:val="0"/>
          <w:sz w:val="32"/>
          <w:szCs w:val="32"/>
        </w:rPr>
      </w:pPr>
      <w:r w:rsidRPr="00413C61">
        <w:rPr>
          <w:rFonts w:ascii="仿宋" w:eastAsia="仿宋" w:hAnsi="仿宋"/>
          <w:b/>
          <w:sz w:val="32"/>
          <w:szCs w:val="32"/>
        </w:rPr>
        <w:t>第</w:t>
      </w:r>
      <w:r w:rsidRPr="00413C61">
        <w:rPr>
          <w:rFonts w:ascii="仿宋" w:eastAsia="仿宋" w:hAnsi="仿宋" w:hint="eastAsia"/>
          <w:b/>
          <w:sz w:val="32"/>
          <w:szCs w:val="32"/>
        </w:rPr>
        <w:t>二</w:t>
      </w:r>
      <w:r w:rsidRPr="00413C61">
        <w:rPr>
          <w:rFonts w:ascii="仿宋" w:eastAsia="仿宋" w:hAnsi="仿宋"/>
          <w:b/>
          <w:sz w:val="32"/>
          <w:szCs w:val="32"/>
        </w:rPr>
        <w:t>条</w:t>
      </w:r>
      <w:r w:rsidRPr="00413C61">
        <w:rPr>
          <w:rFonts w:ascii="仿宋" w:eastAsia="仿宋" w:hAnsi="仿宋"/>
          <w:sz w:val="32"/>
          <w:szCs w:val="32"/>
        </w:rPr>
        <w:t xml:space="preserve">  </w:t>
      </w:r>
      <w:r w:rsidRPr="00413C61">
        <w:rPr>
          <w:rFonts w:ascii="仿宋" w:eastAsia="仿宋" w:hAnsi="仿宋"/>
          <w:b/>
          <w:sz w:val="32"/>
          <w:szCs w:val="32"/>
        </w:rPr>
        <w:t>校长办公会议</w:t>
      </w:r>
      <w:r w:rsidRPr="00413C61">
        <w:rPr>
          <w:rStyle w:val="a5"/>
          <w:rFonts w:ascii="仿宋" w:eastAsia="仿宋" w:hAnsi="仿宋"/>
          <w:bCs w:val="0"/>
          <w:sz w:val="32"/>
          <w:szCs w:val="32"/>
        </w:rPr>
        <w:t>的召开</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（一）校长办公会议原则上每两周</w:t>
      </w:r>
      <w:r w:rsidRPr="00413C61">
        <w:rPr>
          <w:rFonts w:ascii="仿宋" w:eastAsia="仿宋" w:hAnsi="仿宋" w:hint="eastAsia"/>
          <w:sz w:val="32"/>
          <w:szCs w:val="32"/>
        </w:rPr>
        <w:t>召开</w:t>
      </w:r>
      <w:r w:rsidRPr="00413C61">
        <w:rPr>
          <w:rFonts w:ascii="仿宋" w:eastAsia="仿宋" w:hAnsi="仿宋"/>
          <w:sz w:val="32"/>
          <w:szCs w:val="32"/>
        </w:rPr>
        <w:t>一次</w:t>
      </w:r>
      <w:r w:rsidRPr="00413C61">
        <w:rPr>
          <w:rFonts w:ascii="仿宋" w:eastAsia="仿宋" w:hAnsi="仿宋" w:hint="eastAsia"/>
          <w:sz w:val="32"/>
          <w:szCs w:val="32"/>
        </w:rPr>
        <w:t>，</w:t>
      </w:r>
      <w:r w:rsidRPr="00413C61">
        <w:rPr>
          <w:rFonts w:ascii="仿宋" w:eastAsia="仿宋" w:hAnsi="仿宋"/>
          <w:sz w:val="32"/>
          <w:szCs w:val="32"/>
        </w:rPr>
        <w:t>时间一般安排在周一上午。如有重要事项需要讨论决定的，可临时召开</w:t>
      </w:r>
      <w:r w:rsidRPr="00413C61">
        <w:rPr>
          <w:rFonts w:ascii="仿宋" w:eastAsia="仿宋" w:hAnsi="仿宋" w:hint="eastAsia"/>
          <w:sz w:val="32"/>
          <w:szCs w:val="32"/>
        </w:rPr>
        <w:t>，具体时间由校长确定。</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w:t>
      </w:r>
      <w:r w:rsidRPr="00413C61">
        <w:rPr>
          <w:rFonts w:ascii="仿宋" w:eastAsia="仿宋" w:hAnsi="仿宋" w:hint="eastAsia"/>
          <w:sz w:val="32"/>
          <w:szCs w:val="32"/>
        </w:rPr>
        <w:t>二</w:t>
      </w:r>
      <w:r w:rsidRPr="00413C61">
        <w:rPr>
          <w:rFonts w:ascii="仿宋" w:eastAsia="仿宋" w:hAnsi="仿宋"/>
          <w:sz w:val="32"/>
          <w:szCs w:val="32"/>
        </w:rPr>
        <w:t>）校长办公会议由校长召集</w:t>
      </w:r>
      <w:r w:rsidRPr="00413C61">
        <w:rPr>
          <w:rFonts w:ascii="仿宋" w:eastAsia="仿宋" w:hAnsi="仿宋" w:hint="eastAsia"/>
          <w:sz w:val="32"/>
          <w:szCs w:val="32"/>
        </w:rPr>
        <w:t>并</w:t>
      </w:r>
      <w:r w:rsidRPr="00413C61">
        <w:rPr>
          <w:rFonts w:ascii="仿宋" w:eastAsia="仿宋" w:hAnsi="仿宋"/>
          <w:sz w:val="32"/>
          <w:szCs w:val="32"/>
        </w:rPr>
        <w:t>主持，校长因故不能参加时，由校长委托的副校长召集或主持。</w:t>
      </w:r>
    </w:p>
    <w:p w:rsidR="00413C61" w:rsidRPr="00413C61" w:rsidRDefault="00413C61" w:rsidP="00413C61">
      <w:pPr>
        <w:pStyle w:val="Default"/>
        <w:spacing w:line="560" w:lineRule="exact"/>
        <w:ind w:firstLine="660"/>
        <w:rPr>
          <w:rFonts w:ascii="仿宋" w:eastAsia="仿宋" w:hAnsi="仿宋"/>
          <w:sz w:val="32"/>
          <w:szCs w:val="32"/>
        </w:rPr>
      </w:pPr>
      <w:r w:rsidRPr="00413C61">
        <w:rPr>
          <w:rFonts w:ascii="仿宋" w:eastAsia="仿宋" w:hAnsi="仿宋"/>
          <w:sz w:val="32"/>
          <w:szCs w:val="32"/>
        </w:rPr>
        <w:t>（</w:t>
      </w:r>
      <w:r w:rsidRPr="00413C61">
        <w:rPr>
          <w:rFonts w:ascii="仿宋" w:eastAsia="仿宋" w:hAnsi="仿宋" w:hint="eastAsia"/>
          <w:sz w:val="32"/>
          <w:szCs w:val="32"/>
        </w:rPr>
        <w:t>三</w:t>
      </w:r>
      <w:r w:rsidRPr="00413C61">
        <w:rPr>
          <w:rFonts w:ascii="仿宋" w:eastAsia="仿宋" w:hAnsi="仿宋"/>
          <w:sz w:val="32"/>
          <w:szCs w:val="32"/>
        </w:rPr>
        <w:t>）校长办公会议</w:t>
      </w:r>
      <w:r w:rsidRPr="00413C61">
        <w:rPr>
          <w:rFonts w:ascii="仿宋" w:eastAsia="仿宋" w:hAnsi="仿宋" w:hint="eastAsia"/>
          <w:sz w:val="32"/>
          <w:szCs w:val="32"/>
        </w:rPr>
        <w:t>参加人员为</w:t>
      </w:r>
      <w:r w:rsidRPr="00413C61">
        <w:rPr>
          <w:rFonts w:ascii="仿宋" w:eastAsia="仿宋" w:hAnsi="仿宋"/>
          <w:sz w:val="32"/>
          <w:szCs w:val="32"/>
        </w:rPr>
        <w:t>校长、副校长、</w:t>
      </w:r>
      <w:r w:rsidRPr="00413C61">
        <w:rPr>
          <w:rFonts w:ascii="仿宋" w:eastAsia="仿宋" w:hAnsi="仿宋" w:hint="eastAsia"/>
          <w:sz w:val="32"/>
          <w:szCs w:val="32"/>
        </w:rPr>
        <w:t>分管行政工作的其他校领导及</w:t>
      </w:r>
      <w:r w:rsidRPr="00413C61">
        <w:rPr>
          <w:rFonts w:ascii="仿宋" w:eastAsia="仿宋" w:hAnsi="仿宋"/>
          <w:sz w:val="32"/>
          <w:szCs w:val="32"/>
        </w:rPr>
        <w:t>校长办公室主任。</w:t>
      </w:r>
      <w:r w:rsidRPr="00413C61">
        <w:rPr>
          <w:rFonts w:ascii="仿宋" w:eastAsia="仿宋" w:hAnsi="仿宋" w:hint="eastAsia"/>
          <w:sz w:val="32"/>
          <w:szCs w:val="32"/>
        </w:rPr>
        <w:t>根据会议研究讨论的内容及</w:t>
      </w:r>
      <w:r w:rsidRPr="00413C61">
        <w:rPr>
          <w:rFonts w:ascii="仿宋" w:eastAsia="仿宋" w:hAnsi="仿宋"/>
          <w:sz w:val="32"/>
          <w:szCs w:val="32"/>
        </w:rPr>
        <w:t>工作需要，可以邀请党委书记、</w:t>
      </w:r>
      <w:r w:rsidRPr="00413C61">
        <w:rPr>
          <w:rFonts w:ascii="仿宋" w:eastAsia="仿宋" w:hAnsi="仿宋" w:hint="eastAsia"/>
          <w:sz w:val="32"/>
          <w:szCs w:val="32"/>
        </w:rPr>
        <w:t>党委</w:t>
      </w:r>
      <w:r w:rsidRPr="00413C61">
        <w:rPr>
          <w:rFonts w:ascii="仿宋" w:eastAsia="仿宋" w:hAnsi="仿宋"/>
          <w:sz w:val="32"/>
          <w:szCs w:val="32"/>
        </w:rPr>
        <w:t>副书记</w:t>
      </w:r>
      <w:r w:rsidRPr="00413C61">
        <w:rPr>
          <w:rFonts w:ascii="仿宋" w:eastAsia="仿宋" w:hAnsi="仿宋" w:hint="eastAsia"/>
          <w:sz w:val="32"/>
          <w:szCs w:val="32"/>
        </w:rPr>
        <w:t>、纪委书记</w:t>
      </w:r>
      <w:r w:rsidRPr="00413C61">
        <w:rPr>
          <w:rFonts w:ascii="仿宋" w:eastAsia="仿宋" w:hAnsi="仿宋"/>
          <w:sz w:val="32"/>
          <w:szCs w:val="32"/>
        </w:rPr>
        <w:t>出席会议。</w:t>
      </w:r>
    </w:p>
    <w:p w:rsidR="00413C61" w:rsidRPr="00413C61" w:rsidRDefault="00413C61" w:rsidP="00413C61">
      <w:pPr>
        <w:pStyle w:val="Default"/>
        <w:spacing w:line="560" w:lineRule="exact"/>
        <w:ind w:firstLine="660"/>
        <w:rPr>
          <w:rFonts w:ascii="仿宋" w:eastAsia="仿宋" w:hAnsi="仿宋"/>
          <w:sz w:val="32"/>
          <w:szCs w:val="32"/>
        </w:rPr>
      </w:pPr>
      <w:r w:rsidRPr="00413C61">
        <w:rPr>
          <w:rFonts w:ascii="仿宋" w:eastAsia="仿宋" w:hAnsi="仿宋" w:hint="eastAsia"/>
          <w:sz w:val="32"/>
          <w:szCs w:val="32"/>
        </w:rPr>
        <w:lastRenderedPageBreak/>
        <w:t>（四）</w:t>
      </w:r>
      <w:r w:rsidRPr="00413C61">
        <w:rPr>
          <w:rFonts w:ascii="仿宋" w:eastAsia="仿宋" w:hAnsi="仿宋"/>
          <w:sz w:val="32"/>
          <w:szCs w:val="32"/>
        </w:rPr>
        <w:t>议题相关的</w:t>
      </w:r>
      <w:r w:rsidRPr="00413C61">
        <w:rPr>
          <w:rFonts w:ascii="仿宋" w:eastAsia="仿宋" w:hAnsi="仿宋" w:hint="eastAsia"/>
          <w:sz w:val="32"/>
          <w:szCs w:val="32"/>
        </w:rPr>
        <w:t>中层单位</w:t>
      </w:r>
      <w:r w:rsidRPr="00413C61">
        <w:rPr>
          <w:rFonts w:ascii="仿宋" w:eastAsia="仿宋" w:hAnsi="仿宋"/>
          <w:sz w:val="32"/>
          <w:szCs w:val="32"/>
        </w:rPr>
        <w:t>负责人可列席相关议题的审议。涉及师生员工重大切身利益的议题，可邀请师生代表列席相关议题的审议。</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w:t>
      </w:r>
      <w:r w:rsidRPr="00413C61">
        <w:rPr>
          <w:rFonts w:ascii="仿宋" w:eastAsia="仿宋" w:hAnsi="仿宋" w:hint="eastAsia"/>
          <w:sz w:val="32"/>
          <w:szCs w:val="32"/>
        </w:rPr>
        <w:t>五</w:t>
      </w:r>
      <w:r w:rsidRPr="00413C61">
        <w:rPr>
          <w:rFonts w:ascii="仿宋" w:eastAsia="仿宋" w:hAnsi="仿宋"/>
          <w:sz w:val="32"/>
          <w:szCs w:val="32"/>
        </w:rPr>
        <w:t>）校长办公会议须有半数以上的成员</w:t>
      </w:r>
      <w:r w:rsidRPr="00413C61">
        <w:rPr>
          <w:rFonts w:ascii="仿宋" w:eastAsia="仿宋" w:hAnsi="仿宋" w:hint="eastAsia"/>
          <w:sz w:val="32"/>
          <w:szCs w:val="32"/>
        </w:rPr>
        <w:t>到会</w:t>
      </w:r>
      <w:r w:rsidRPr="00413C61">
        <w:rPr>
          <w:rFonts w:ascii="仿宋" w:eastAsia="仿宋" w:hAnsi="仿宋"/>
          <w:sz w:val="32"/>
          <w:szCs w:val="32"/>
        </w:rPr>
        <w:t>方可召开</w:t>
      </w:r>
      <w:r w:rsidRPr="00413C61">
        <w:rPr>
          <w:rFonts w:ascii="仿宋" w:eastAsia="仿宋" w:hAnsi="仿宋" w:hint="eastAsia"/>
          <w:sz w:val="32"/>
          <w:szCs w:val="32"/>
        </w:rPr>
        <w:t>；讨论行政工作的重要事项时，应有三分之二以上成员到会。</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w:t>
      </w:r>
      <w:r w:rsidRPr="00413C61">
        <w:rPr>
          <w:rFonts w:ascii="仿宋" w:eastAsia="仿宋" w:hAnsi="仿宋" w:hint="eastAsia"/>
          <w:sz w:val="32"/>
          <w:szCs w:val="32"/>
        </w:rPr>
        <w:t>六</w:t>
      </w:r>
      <w:r w:rsidRPr="00413C61">
        <w:rPr>
          <w:rFonts w:ascii="仿宋" w:eastAsia="仿宋" w:hAnsi="仿宋"/>
          <w:sz w:val="32"/>
          <w:szCs w:val="32"/>
        </w:rPr>
        <w:t>）会议的会务工作由校长办公室负责，包括议题征集、人员通知、会场安排、资料准备、记录及纪要整理等。</w:t>
      </w:r>
    </w:p>
    <w:p w:rsidR="00413C61" w:rsidRPr="00413C61" w:rsidRDefault="00413C61" w:rsidP="00413C61">
      <w:pPr>
        <w:spacing w:line="560" w:lineRule="exact"/>
        <w:ind w:firstLineChars="200" w:firstLine="643"/>
        <w:rPr>
          <w:rStyle w:val="a5"/>
          <w:rFonts w:ascii="仿宋" w:eastAsia="仿宋" w:hAnsi="仿宋"/>
          <w:b w:val="0"/>
          <w:bCs w:val="0"/>
          <w:kern w:val="0"/>
          <w:sz w:val="32"/>
          <w:szCs w:val="32"/>
        </w:rPr>
      </w:pPr>
      <w:r w:rsidRPr="00413C61">
        <w:rPr>
          <w:rFonts w:ascii="仿宋" w:eastAsia="仿宋" w:hAnsi="仿宋"/>
          <w:b/>
          <w:kern w:val="0"/>
          <w:sz w:val="32"/>
          <w:szCs w:val="32"/>
        </w:rPr>
        <w:t>第</w:t>
      </w:r>
      <w:r w:rsidRPr="00413C61">
        <w:rPr>
          <w:rFonts w:ascii="仿宋" w:eastAsia="仿宋" w:hAnsi="仿宋" w:hint="eastAsia"/>
          <w:b/>
          <w:kern w:val="0"/>
          <w:sz w:val="32"/>
          <w:szCs w:val="32"/>
        </w:rPr>
        <w:t>三</w:t>
      </w:r>
      <w:r w:rsidRPr="00413C61">
        <w:rPr>
          <w:rFonts w:ascii="仿宋" w:eastAsia="仿宋" w:hAnsi="仿宋"/>
          <w:b/>
          <w:kern w:val="0"/>
          <w:sz w:val="32"/>
          <w:szCs w:val="32"/>
        </w:rPr>
        <w:t>条</w:t>
      </w:r>
      <w:r w:rsidRPr="00413C61">
        <w:rPr>
          <w:rFonts w:ascii="仿宋" w:eastAsia="仿宋" w:hAnsi="仿宋"/>
          <w:b/>
          <w:sz w:val="32"/>
          <w:szCs w:val="32"/>
        </w:rPr>
        <w:t xml:space="preserve">  校长办公会议</w:t>
      </w:r>
      <w:r w:rsidRPr="00413C61">
        <w:rPr>
          <w:rStyle w:val="a5"/>
          <w:rFonts w:ascii="仿宋" w:eastAsia="仿宋" w:hAnsi="仿宋"/>
          <w:bCs w:val="0"/>
          <w:kern w:val="0"/>
          <w:sz w:val="32"/>
          <w:szCs w:val="32"/>
        </w:rPr>
        <w:t>议题的提出</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（一）</w:t>
      </w:r>
      <w:r w:rsidRPr="00413C61">
        <w:rPr>
          <w:rFonts w:ascii="仿宋" w:eastAsia="仿宋" w:hAnsi="仿宋" w:hint="eastAsia"/>
          <w:sz w:val="32"/>
          <w:szCs w:val="32"/>
        </w:rPr>
        <w:t>会议议题由中层单位提出，填写《校长办公会议题征集表》（见附件），交至分管校领导签署意见后，</w:t>
      </w:r>
      <w:r w:rsidRPr="00413C61">
        <w:rPr>
          <w:rFonts w:ascii="仿宋" w:eastAsia="仿宋" w:hAnsi="仿宋"/>
          <w:sz w:val="32"/>
          <w:szCs w:val="32"/>
        </w:rPr>
        <w:t>提前三个工作日提交校长办公室。校长办公室</w:t>
      </w:r>
      <w:r w:rsidRPr="00413C61">
        <w:rPr>
          <w:rFonts w:ascii="仿宋" w:eastAsia="仿宋" w:hAnsi="仿宋" w:hint="eastAsia"/>
          <w:sz w:val="32"/>
          <w:szCs w:val="32"/>
        </w:rPr>
        <w:t>将议题报校长审核，</w:t>
      </w:r>
      <w:r w:rsidRPr="00413C61">
        <w:rPr>
          <w:rFonts w:ascii="仿宋" w:eastAsia="仿宋" w:hAnsi="仿宋"/>
          <w:sz w:val="32"/>
          <w:szCs w:val="32"/>
        </w:rPr>
        <w:t>根据校长意见</w:t>
      </w:r>
      <w:r w:rsidRPr="00413C61">
        <w:rPr>
          <w:rFonts w:ascii="仿宋" w:eastAsia="仿宋" w:hAnsi="仿宋" w:hint="eastAsia"/>
          <w:sz w:val="32"/>
          <w:szCs w:val="32"/>
        </w:rPr>
        <w:t>确定最终</w:t>
      </w:r>
      <w:r w:rsidRPr="00413C61">
        <w:rPr>
          <w:rFonts w:ascii="仿宋" w:eastAsia="仿宋" w:hAnsi="仿宋"/>
          <w:sz w:val="32"/>
          <w:szCs w:val="32"/>
        </w:rPr>
        <w:t>议题，</w:t>
      </w:r>
      <w:r w:rsidRPr="00413C61">
        <w:rPr>
          <w:rFonts w:ascii="仿宋" w:eastAsia="仿宋" w:hAnsi="仿宋" w:hint="eastAsia"/>
          <w:sz w:val="32"/>
          <w:szCs w:val="32"/>
        </w:rPr>
        <w:t>议题提出单位</w:t>
      </w:r>
      <w:r w:rsidRPr="00413C61">
        <w:rPr>
          <w:rFonts w:ascii="仿宋" w:eastAsia="仿宋" w:hAnsi="仿宋"/>
          <w:sz w:val="32"/>
          <w:szCs w:val="32"/>
        </w:rPr>
        <w:t>提前一个工作日将会议材料提交</w:t>
      </w:r>
      <w:r w:rsidRPr="00413C61">
        <w:rPr>
          <w:rFonts w:ascii="仿宋" w:eastAsia="仿宋" w:hAnsi="仿宋" w:hint="eastAsia"/>
          <w:sz w:val="32"/>
          <w:szCs w:val="32"/>
        </w:rPr>
        <w:t>至校长办公室，校长办公室将会议材料发至</w:t>
      </w:r>
      <w:r w:rsidRPr="00413C61">
        <w:rPr>
          <w:rFonts w:ascii="仿宋" w:eastAsia="仿宋" w:hAnsi="仿宋"/>
          <w:sz w:val="32"/>
          <w:szCs w:val="32"/>
        </w:rPr>
        <w:t>会议出席</w:t>
      </w:r>
      <w:r w:rsidRPr="00413C61">
        <w:rPr>
          <w:rFonts w:ascii="仿宋" w:eastAsia="仿宋" w:hAnsi="仿宋" w:hint="eastAsia"/>
          <w:sz w:val="32"/>
          <w:szCs w:val="32"/>
        </w:rPr>
        <w:t>校领导</w:t>
      </w:r>
      <w:r w:rsidRPr="00413C61">
        <w:rPr>
          <w:rFonts w:ascii="仿宋" w:eastAsia="仿宋" w:hAnsi="仿宋"/>
          <w:sz w:val="32"/>
          <w:szCs w:val="32"/>
        </w:rPr>
        <w:t>。</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（二）</w:t>
      </w:r>
      <w:r w:rsidRPr="00413C61">
        <w:rPr>
          <w:rFonts w:ascii="仿宋" w:eastAsia="仿宋" w:hAnsi="仿宋" w:hint="eastAsia"/>
          <w:sz w:val="32"/>
          <w:szCs w:val="32"/>
        </w:rPr>
        <w:t>凡</w:t>
      </w:r>
      <w:r w:rsidRPr="00413C61">
        <w:rPr>
          <w:rFonts w:ascii="仿宋" w:eastAsia="仿宋" w:hAnsi="仿宋"/>
          <w:sz w:val="32"/>
          <w:szCs w:val="32"/>
        </w:rPr>
        <w:t>提交校长办公会议的议题，</w:t>
      </w:r>
      <w:r w:rsidRPr="00413C61">
        <w:rPr>
          <w:rFonts w:ascii="仿宋" w:eastAsia="仿宋" w:hAnsi="仿宋" w:hint="eastAsia"/>
          <w:sz w:val="32"/>
          <w:szCs w:val="32"/>
        </w:rPr>
        <w:t>分管校领导</w:t>
      </w:r>
      <w:r w:rsidRPr="00413C61">
        <w:rPr>
          <w:rFonts w:ascii="仿宋" w:eastAsia="仿宋" w:hAnsi="仿宋"/>
          <w:sz w:val="32"/>
          <w:szCs w:val="32"/>
        </w:rPr>
        <w:t>应</w:t>
      </w:r>
      <w:r w:rsidRPr="00413C61">
        <w:rPr>
          <w:rFonts w:ascii="仿宋" w:eastAsia="仿宋" w:hAnsi="仿宋" w:hint="eastAsia"/>
          <w:sz w:val="32"/>
          <w:szCs w:val="32"/>
        </w:rPr>
        <w:t>责成相关部门事先进行充分调研、论证和协商，在形成比较成熟的方案、意见或建议后提出。提出时应</w:t>
      </w:r>
      <w:r w:rsidRPr="00413C61">
        <w:rPr>
          <w:rFonts w:ascii="仿宋" w:eastAsia="仿宋" w:hAnsi="仿宋"/>
          <w:sz w:val="32"/>
          <w:szCs w:val="32"/>
        </w:rPr>
        <w:t>提供书面材料，内容包括汇报要点，需讨论决定的事项以及对所提问题解决办法的建议或方案。涉及几个部门的议题，应先由相关部门进行沟通，提出解决预案。</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w:t>
      </w:r>
      <w:r w:rsidRPr="00413C61">
        <w:rPr>
          <w:rFonts w:ascii="仿宋" w:eastAsia="仿宋" w:hAnsi="仿宋" w:hint="eastAsia"/>
          <w:sz w:val="32"/>
          <w:szCs w:val="32"/>
        </w:rPr>
        <w:t>三</w:t>
      </w:r>
      <w:r w:rsidRPr="00413C61">
        <w:rPr>
          <w:rFonts w:ascii="仿宋" w:eastAsia="仿宋" w:hAnsi="仿宋"/>
          <w:sz w:val="32"/>
          <w:szCs w:val="32"/>
        </w:rPr>
        <w:t>）凡</w:t>
      </w:r>
      <w:r w:rsidRPr="00413C61">
        <w:rPr>
          <w:rFonts w:ascii="仿宋" w:eastAsia="仿宋" w:hAnsi="仿宋" w:hint="eastAsia"/>
          <w:sz w:val="32"/>
          <w:szCs w:val="32"/>
        </w:rPr>
        <w:t>中层单位</w:t>
      </w:r>
      <w:r w:rsidRPr="00413C61">
        <w:rPr>
          <w:rFonts w:ascii="仿宋" w:eastAsia="仿宋" w:hAnsi="仿宋"/>
          <w:sz w:val="32"/>
          <w:szCs w:val="32"/>
        </w:rPr>
        <w:t>和分管校领导在自己职权范围内可以决定或协调解决的问题不列入校长办公会议议题。能够由</w:t>
      </w:r>
      <w:r w:rsidRPr="00413C61">
        <w:rPr>
          <w:rFonts w:ascii="仿宋" w:eastAsia="仿宋" w:hAnsi="仿宋" w:hint="eastAsia"/>
          <w:sz w:val="32"/>
          <w:szCs w:val="32"/>
        </w:rPr>
        <w:t>其他会议</w:t>
      </w:r>
      <w:r w:rsidRPr="00413C61">
        <w:rPr>
          <w:rFonts w:ascii="仿宋" w:eastAsia="仿宋" w:hAnsi="仿宋"/>
          <w:sz w:val="32"/>
          <w:szCs w:val="32"/>
        </w:rPr>
        <w:t>协调解决的事项原则上也不列入校长办公会议议题。</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hint="eastAsia"/>
          <w:sz w:val="32"/>
          <w:szCs w:val="32"/>
        </w:rPr>
        <w:t>（四）</w:t>
      </w:r>
      <w:r w:rsidRPr="00413C61">
        <w:rPr>
          <w:rFonts w:ascii="仿宋" w:eastAsia="仿宋" w:hAnsi="仿宋"/>
          <w:sz w:val="32"/>
          <w:szCs w:val="32"/>
        </w:rPr>
        <w:t>校长办公会议</w:t>
      </w:r>
      <w:r w:rsidRPr="00413C61">
        <w:rPr>
          <w:rFonts w:ascii="仿宋" w:eastAsia="仿宋" w:hAnsi="仿宋" w:hint="eastAsia"/>
          <w:sz w:val="32"/>
          <w:szCs w:val="32"/>
        </w:rPr>
        <w:t>应按预定议题进行，</w:t>
      </w:r>
      <w:r w:rsidRPr="00413C61">
        <w:rPr>
          <w:rFonts w:ascii="仿宋" w:eastAsia="仿宋" w:hAnsi="仿宋"/>
          <w:sz w:val="32"/>
          <w:szCs w:val="32"/>
        </w:rPr>
        <w:t>一般不临时</w:t>
      </w:r>
      <w:r w:rsidRPr="00413C61">
        <w:rPr>
          <w:rFonts w:ascii="仿宋" w:eastAsia="仿宋" w:hAnsi="仿宋" w:hint="eastAsia"/>
          <w:sz w:val="32"/>
          <w:szCs w:val="32"/>
        </w:rPr>
        <w:t>动议，特别是不临时动议行政工作中的重要事项</w:t>
      </w:r>
      <w:r w:rsidRPr="00413C61">
        <w:rPr>
          <w:rFonts w:ascii="仿宋" w:eastAsia="仿宋" w:hAnsi="仿宋"/>
          <w:sz w:val="32"/>
          <w:szCs w:val="32"/>
        </w:rPr>
        <w:t>。确需临时增加议题，应征得会议主持人的同意。</w:t>
      </w:r>
    </w:p>
    <w:p w:rsidR="00413C61" w:rsidRPr="00413C61" w:rsidRDefault="00413C61" w:rsidP="00413C61">
      <w:pPr>
        <w:pStyle w:val="a9"/>
        <w:widowControl w:val="0"/>
        <w:spacing w:before="0" w:beforeAutospacing="0" w:after="0" w:afterAutospacing="0" w:line="560" w:lineRule="exact"/>
        <w:ind w:firstLineChars="200" w:firstLine="643"/>
        <w:rPr>
          <w:rStyle w:val="a5"/>
          <w:rFonts w:ascii="仿宋" w:eastAsia="仿宋" w:hAnsi="仿宋"/>
          <w:b w:val="0"/>
          <w:bCs w:val="0"/>
          <w:sz w:val="32"/>
          <w:szCs w:val="32"/>
        </w:rPr>
      </w:pPr>
      <w:r w:rsidRPr="00413C61">
        <w:rPr>
          <w:rFonts w:ascii="仿宋" w:eastAsia="仿宋" w:hAnsi="仿宋"/>
          <w:b/>
          <w:sz w:val="32"/>
          <w:szCs w:val="32"/>
        </w:rPr>
        <w:t>第</w:t>
      </w:r>
      <w:r w:rsidRPr="00413C61">
        <w:rPr>
          <w:rFonts w:ascii="仿宋" w:eastAsia="仿宋" w:hAnsi="仿宋" w:hint="eastAsia"/>
          <w:b/>
          <w:sz w:val="32"/>
          <w:szCs w:val="32"/>
        </w:rPr>
        <w:t>四</w:t>
      </w:r>
      <w:r w:rsidRPr="00413C61">
        <w:rPr>
          <w:rFonts w:ascii="仿宋" w:eastAsia="仿宋" w:hAnsi="仿宋"/>
          <w:b/>
          <w:sz w:val="32"/>
          <w:szCs w:val="32"/>
        </w:rPr>
        <w:t>条</w:t>
      </w:r>
      <w:r w:rsidRPr="00413C61">
        <w:rPr>
          <w:rFonts w:ascii="仿宋" w:eastAsia="仿宋" w:hAnsi="仿宋"/>
          <w:sz w:val="32"/>
          <w:szCs w:val="32"/>
        </w:rPr>
        <w:t xml:space="preserve"> </w:t>
      </w:r>
      <w:r w:rsidRPr="00413C61">
        <w:rPr>
          <w:rFonts w:ascii="仿宋" w:eastAsia="仿宋" w:hAnsi="仿宋"/>
          <w:b/>
          <w:sz w:val="32"/>
          <w:szCs w:val="32"/>
        </w:rPr>
        <w:t xml:space="preserve"> 校长办公会议</w:t>
      </w:r>
      <w:r w:rsidRPr="00413C61">
        <w:rPr>
          <w:rFonts w:ascii="仿宋" w:eastAsia="仿宋" w:hAnsi="仿宋" w:hint="eastAsia"/>
          <w:b/>
          <w:sz w:val="32"/>
          <w:szCs w:val="32"/>
        </w:rPr>
        <w:t>的</w:t>
      </w:r>
      <w:r w:rsidRPr="00413C61">
        <w:rPr>
          <w:rStyle w:val="a5"/>
          <w:rFonts w:ascii="仿宋" w:eastAsia="仿宋" w:hAnsi="仿宋" w:hint="eastAsia"/>
          <w:bCs w:val="0"/>
          <w:sz w:val="32"/>
          <w:szCs w:val="32"/>
        </w:rPr>
        <w:t>议事与决定</w:t>
      </w:r>
    </w:p>
    <w:p w:rsidR="00413C61" w:rsidRPr="00413C61" w:rsidRDefault="00413C61" w:rsidP="00413C61">
      <w:pPr>
        <w:pStyle w:val="Default"/>
        <w:spacing w:line="560" w:lineRule="exact"/>
        <w:ind w:firstLineChars="200" w:firstLine="640"/>
        <w:rPr>
          <w:rFonts w:ascii="仿宋" w:eastAsia="仿宋" w:hAnsi="仿宋"/>
          <w:sz w:val="32"/>
          <w:szCs w:val="32"/>
        </w:rPr>
      </w:pPr>
      <w:r w:rsidRPr="00413C61">
        <w:rPr>
          <w:rFonts w:ascii="仿宋" w:eastAsia="仿宋" w:hAnsi="仿宋"/>
          <w:sz w:val="32"/>
          <w:szCs w:val="32"/>
        </w:rPr>
        <w:lastRenderedPageBreak/>
        <w:t>（一）校长办公会议议事并做出决定的过程，必须体现决策科学化、民主化、规范化的要求。其议事程序为：</w:t>
      </w:r>
    </w:p>
    <w:p w:rsidR="00413C61" w:rsidRPr="00413C61" w:rsidRDefault="00413C61" w:rsidP="00413C61">
      <w:pPr>
        <w:pStyle w:val="Default"/>
        <w:spacing w:line="560" w:lineRule="exact"/>
        <w:ind w:firstLineChars="200" w:firstLine="640"/>
        <w:rPr>
          <w:rFonts w:ascii="仿宋" w:eastAsia="仿宋" w:hAnsi="仿宋" w:cs="Times New Roman"/>
          <w:color w:val="auto"/>
          <w:sz w:val="32"/>
          <w:szCs w:val="32"/>
        </w:rPr>
      </w:pPr>
      <w:r w:rsidRPr="00413C61">
        <w:rPr>
          <w:rFonts w:ascii="仿宋" w:eastAsia="仿宋" w:hAnsi="仿宋" w:cs="Times New Roman"/>
          <w:color w:val="auto"/>
          <w:sz w:val="32"/>
          <w:szCs w:val="32"/>
        </w:rPr>
        <w:t>1、由提出议题的</w:t>
      </w:r>
      <w:r w:rsidRPr="00413C61">
        <w:rPr>
          <w:rFonts w:ascii="仿宋" w:eastAsia="仿宋" w:hAnsi="仿宋" w:cs="Times New Roman" w:hint="eastAsia"/>
          <w:color w:val="auto"/>
          <w:sz w:val="32"/>
          <w:szCs w:val="32"/>
        </w:rPr>
        <w:t>中层单位</w:t>
      </w:r>
      <w:r w:rsidRPr="00413C61">
        <w:rPr>
          <w:rFonts w:ascii="仿宋" w:eastAsia="仿宋" w:hAnsi="仿宋" w:cs="Times New Roman"/>
          <w:color w:val="auto"/>
          <w:sz w:val="32"/>
          <w:szCs w:val="32"/>
        </w:rPr>
        <w:t>或分管校领导向会议汇报，必要时可由相关列席人员补充汇报。</w:t>
      </w:r>
    </w:p>
    <w:p w:rsidR="00413C61" w:rsidRPr="00413C61" w:rsidRDefault="00413C61" w:rsidP="00413C61">
      <w:pPr>
        <w:pStyle w:val="Default"/>
        <w:spacing w:line="560" w:lineRule="exact"/>
        <w:ind w:firstLineChars="200" w:firstLine="640"/>
        <w:rPr>
          <w:rFonts w:ascii="仿宋" w:eastAsia="仿宋" w:hAnsi="仿宋" w:cs="Times New Roman"/>
          <w:color w:val="auto"/>
          <w:sz w:val="32"/>
          <w:szCs w:val="32"/>
        </w:rPr>
      </w:pPr>
      <w:r w:rsidRPr="00413C61">
        <w:rPr>
          <w:rFonts w:ascii="仿宋" w:eastAsia="仿宋" w:hAnsi="仿宋" w:cs="Times New Roman"/>
          <w:color w:val="auto"/>
          <w:sz w:val="32"/>
          <w:szCs w:val="32"/>
        </w:rPr>
        <w:t>2、会议出席人员应针对提请决策事项发表意见，发言时应简洁、明确。</w:t>
      </w:r>
    </w:p>
    <w:p w:rsidR="00413C61" w:rsidRPr="00413C61" w:rsidRDefault="00413C61" w:rsidP="00413C61">
      <w:pPr>
        <w:pStyle w:val="Default"/>
        <w:spacing w:line="560" w:lineRule="exact"/>
        <w:ind w:firstLineChars="200" w:firstLine="640"/>
        <w:rPr>
          <w:rFonts w:ascii="仿宋" w:eastAsia="仿宋" w:hAnsi="仿宋" w:cs="Times New Roman"/>
          <w:color w:val="auto"/>
          <w:sz w:val="32"/>
          <w:szCs w:val="32"/>
        </w:rPr>
      </w:pPr>
      <w:r w:rsidRPr="00413C61">
        <w:rPr>
          <w:rFonts w:ascii="仿宋" w:eastAsia="仿宋" w:hAnsi="仿宋" w:cs="Times New Roman"/>
          <w:color w:val="auto"/>
          <w:sz w:val="32"/>
          <w:szCs w:val="32"/>
        </w:rPr>
        <w:t>3、会议主持人在充分听取与会成员意见后，归纳集中作出决定或决议。</w:t>
      </w:r>
    </w:p>
    <w:p w:rsidR="00413C61" w:rsidRPr="00413C61" w:rsidRDefault="00413C61" w:rsidP="00413C61">
      <w:pPr>
        <w:pStyle w:val="a9"/>
        <w:widowControl w:val="0"/>
        <w:spacing w:before="0" w:beforeAutospacing="0" w:after="0" w:afterAutospacing="0" w:line="560" w:lineRule="exact"/>
        <w:ind w:firstLineChars="200" w:firstLine="640"/>
        <w:rPr>
          <w:rFonts w:ascii="仿宋" w:eastAsia="仿宋" w:hAnsi="仿宋"/>
          <w:sz w:val="32"/>
          <w:szCs w:val="32"/>
        </w:rPr>
      </w:pPr>
      <w:r w:rsidRPr="00413C61">
        <w:rPr>
          <w:rFonts w:ascii="仿宋" w:eastAsia="仿宋" w:hAnsi="仿宋"/>
          <w:sz w:val="32"/>
          <w:szCs w:val="32"/>
        </w:rPr>
        <w:t>（二）会议决策中意见分歧较大或者发现有重大情况尚不清楚的，应暂缓决策，待进一步调研或论证后再作决策。</w:t>
      </w:r>
    </w:p>
    <w:p w:rsidR="00413C61" w:rsidRPr="00413C61" w:rsidRDefault="00413C61" w:rsidP="00413C61">
      <w:pPr>
        <w:pStyle w:val="a9"/>
        <w:widowControl w:val="0"/>
        <w:spacing w:before="0" w:beforeAutospacing="0" w:after="0" w:afterAutospacing="0" w:line="560" w:lineRule="exact"/>
        <w:ind w:firstLine="640"/>
        <w:rPr>
          <w:rStyle w:val="a5"/>
          <w:rFonts w:ascii="仿宋" w:eastAsia="仿宋" w:hAnsi="仿宋"/>
          <w:b w:val="0"/>
          <w:bCs w:val="0"/>
          <w:sz w:val="32"/>
          <w:szCs w:val="32"/>
        </w:rPr>
      </w:pPr>
      <w:r w:rsidRPr="00413C61">
        <w:rPr>
          <w:rFonts w:ascii="仿宋" w:eastAsia="仿宋" w:hAnsi="仿宋"/>
          <w:b/>
          <w:sz w:val="32"/>
          <w:szCs w:val="32"/>
        </w:rPr>
        <w:t>第</w:t>
      </w:r>
      <w:r w:rsidRPr="00413C61">
        <w:rPr>
          <w:rFonts w:ascii="仿宋" w:eastAsia="仿宋" w:hAnsi="仿宋" w:hint="eastAsia"/>
          <w:b/>
          <w:sz w:val="32"/>
          <w:szCs w:val="32"/>
        </w:rPr>
        <w:t>五</w:t>
      </w:r>
      <w:r w:rsidRPr="00413C61">
        <w:rPr>
          <w:rFonts w:ascii="仿宋" w:eastAsia="仿宋" w:hAnsi="仿宋"/>
          <w:b/>
          <w:sz w:val="32"/>
          <w:szCs w:val="32"/>
        </w:rPr>
        <w:t>条</w:t>
      </w:r>
      <w:r w:rsidRPr="00413C61">
        <w:rPr>
          <w:rFonts w:ascii="仿宋" w:eastAsia="仿宋" w:hAnsi="仿宋"/>
          <w:sz w:val="32"/>
          <w:szCs w:val="32"/>
        </w:rPr>
        <w:t xml:space="preserve"> </w:t>
      </w:r>
      <w:r w:rsidRPr="00413C61">
        <w:rPr>
          <w:rFonts w:ascii="仿宋" w:eastAsia="仿宋" w:hAnsi="仿宋"/>
          <w:b/>
          <w:sz w:val="32"/>
          <w:szCs w:val="32"/>
        </w:rPr>
        <w:t xml:space="preserve"> 校长办公会议</w:t>
      </w:r>
      <w:r w:rsidRPr="00413C61">
        <w:rPr>
          <w:rStyle w:val="a5"/>
          <w:rFonts w:ascii="仿宋" w:eastAsia="仿宋" w:hAnsi="仿宋" w:hint="eastAsia"/>
          <w:bCs w:val="0"/>
          <w:sz w:val="32"/>
          <w:szCs w:val="32"/>
        </w:rPr>
        <w:t>形成纪要与</w:t>
      </w:r>
      <w:r w:rsidRPr="00413C61">
        <w:rPr>
          <w:rStyle w:val="a5"/>
          <w:rFonts w:ascii="仿宋" w:eastAsia="仿宋" w:hAnsi="仿宋"/>
          <w:bCs w:val="0"/>
          <w:sz w:val="32"/>
          <w:szCs w:val="32"/>
        </w:rPr>
        <w:t>执行情况的反馈</w:t>
      </w:r>
    </w:p>
    <w:p w:rsidR="00413C61" w:rsidRPr="00413C61" w:rsidRDefault="00413C61" w:rsidP="00413C61">
      <w:pPr>
        <w:spacing w:line="560" w:lineRule="exact"/>
        <w:ind w:firstLineChars="200" w:firstLine="640"/>
        <w:rPr>
          <w:rFonts w:ascii="仿宋" w:eastAsia="仿宋" w:hAnsi="仿宋"/>
          <w:kern w:val="0"/>
          <w:sz w:val="32"/>
          <w:szCs w:val="32"/>
        </w:rPr>
      </w:pPr>
      <w:r w:rsidRPr="00413C61">
        <w:rPr>
          <w:rFonts w:ascii="仿宋" w:eastAsia="仿宋" w:hAnsi="仿宋"/>
          <w:kern w:val="0"/>
          <w:sz w:val="32"/>
          <w:szCs w:val="32"/>
        </w:rPr>
        <w:t>（一）</w:t>
      </w:r>
      <w:r w:rsidRPr="00413C61">
        <w:rPr>
          <w:rFonts w:ascii="仿宋" w:eastAsia="仿宋" w:hAnsi="仿宋" w:hint="eastAsia"/>
          <w:kern w:val="0"/>
          <w:sz w:val="32"/>
          <w:szCs w:val="32"/>
        </w:rPr>
        <w:t>校长办公室负责做好会议记录，决定事项印发会议纪要，分送学校领导班子成员，必要时发学校有关部门。</w:t>
      </w:r>
      <w:r w:rsidRPr="00413C61">
        <w:rPr>
          <w:rFonts w:ascii="仿宋" w:eastAsia="仿宋" w:hAnsi="仿宋"/>
          <w:kern w:val="0"/>
          <w:sz w:val="32"/>
          <w:szCs w:val="32"/>
        </w:rPr>
        <w:t>校长办公会议形成的决议和决定，校内有关部门和人员必须认真贯彻执行。</w:t>
      </w:r>
    </w:p>
    <w:p w:rsidR="00413C61" w:rsidRPr="00413C61" w:rsidRDefault="00413C61" w:rsidP="00413C61">
      <w:pPr>
        <w:spacing w:line="560" w:lineRule="exact"/>
        <w:ind w:firstLineChars="200" w:firstLine="640"/>
        <w:rPr>
          <w:rFonts w:ascii="仿宋" w:eastAsia="仿宋" w:hAnsi="仿宋"/>
          <w:kern w:val="0"/>
          <w:sz w:val="32"/>
          <w:szCs w:val="32"/>
        </w:rPr>
      </w:pPr>
      <w:r w:rsidRPr="00413C61">
        <w:rPr>
          <w:rFonts w:ascii="仿宋" w:eastAsia="仿宋" w:hAnsi="仿宋" w:hint="eastAsia"/>
          <w:kern w:val="0"/>
          <w:sz w:val="32"/>
          <w:szCs w:val="32"/>
        </w:rPr>
        <w:t>（二）</w:t>
      </w:r>
      <w:r w:rsidRPr="00413C61">
        <w:rPr>
          <w:rFonts w:ascii="仿宋" w:eastAsia="仿宋" w:hAnsi="仿宋"/>
          <w:sz w:val="32"/>
          <w:szCs w:val="32"/>
        </w:rPr>
        <w:t>校长办公室在校长办公会</w:t>
      </w:r>
      <w:r w:rsidRPr="00413C61">
        <w:rPr>
          <w:rFonts w:ascii="仿宋" w:eastAsia="仿宋" w:hAnsi="仿宋" w:hint="eastAsia"/>
          <w:sz w:val="32"/>
          <w:szCs w:val="32"/>
        </w:rPr>
        <w:t>纪要下发</w:t>
      </w:r>
      <w:r w:rsidRPr="00413C61">
        <w:rPr>
          <w:rFonts w:ascii="仿宋" w:eastAsia="仿宋" w:hAnsi="仿宋"/>
          <w:sz w:val="32"/>
          <w:szCs w:val="32"/>
        </w:rPr>
        <w:t>后</w:t>
      </w:r>
      <w:r w:rsidRPr="00413C61">
        <w:rPr>
          <w:rFonts w:ascii="仿宋" w:eastAsia="仿宋" w:hAnsi="仿宋" w:hint="eastAsia"/>
          <w:sz w:val="32"/>
          <w:szCs w:val="32"/>
        </w:rPr>
        <w:t>两</w:t>
      </w:r>
      <w:r w:rsidRPr="00413C61">
        <w:rPr>
          <w:rFonts w:ascii="仿宋" w:eastAsia="仿宋" w:hAnsi="仿宋"/>
          <w:sz w:val="32"/>
          <w:szCs w:val="32"/>
        </w:rPr>
        <w:t>个工作日内启动督办程序。校长办公室向校长办公会议通报上一次会议督办落实情况及自然年度内尚未落实的议题的情况。</w:t>
      </w:r>
    </w:p>
    <w:p w:rsidR="00413C61" w:rsidRPr="00413C61" w:rsidRDefault="00413C61" w:rsidP="00413C61">
      <w:pPr>
        <w:pStyle w:val="Default"/>
        <w:spacing w:line="560" w:lineRule="exact"/>
        <w:ind w:firstLineChars="200" w:firstLine="640"/>
        <w:rPr>
          <w:rFonts w:ascii="仿宋" w:eastAsia="仿宋" w:hAnsi="仿宋" w:cs="Times New Roman"/>
          <w:color w:val="auto"/>
          <w:sz w:val="32"/>
          <w:szCs w:val="32"/>
        </w:rPr>
      </w:pPr>
      <w:r w:rsidRPr="00413C61">
        <w:rPr>
          <w:rFonts w:ascii="仿宋" w:eastAsia="仿宋" w:hAnsi="仿宋"/>
          <w:sz w:val="32"/>
          <w:szCs w:val="32"/>
        </w:rPr>
        <w:t>（</w:t>
      </w:r>
      <w:r w:rsidRPr="00413C61">
        <w:rPr>
          <w:rFonts w:ascii="仿宋" w:eastAsia="仿宋" w:hAnsi="仿宋" w:hint="eastAsia"/>
          <w:sz w:val="32"/>
          <w:szCs w:val="32"/>
        </w:rPr>
        <w:t>三</w:t>
      </w:r>
      <w:r w:rsidRPr="00413C61">
        <w:rPr>
          <w:rFonts w:ascii="仿宋" w:eastAsia="仿宋" w:hAnsi="仿宋"/>
          <w:sz w:val="32"/>
          <w:szCs w:val="32"/>
        </w:rPr>
        <w:t>）</w:t>
      </w:r>
      <w:r w:rsidRPr="00413C61">
        <w:rPr>
          <w:rFonts w:ascii="仿宋" w:eastAsia="仿宋" w:hAnsi="仿宋" w:cs="Times New Roman"/>
          <w:color w:val="auto"/>
          <w:sz w:val="32"/>
          <w:szCs w:val="32"/>
        </w:rPr>
        <w:t>校长办公会议的决议和决定，由与会成员根据分工负责的原则予以落实，不得随意变更。确需对决议或决定作重大变更时，须经校长同意，提交校长办公会议复议。因紧急情况需临时调整原决议的，可由校长征求有关校领导意见后进行调整，但应在下次校长办公会议上通报。</w:t>
      </w:r>
    </w:p>
    <w:p w:rsidR="00413C61" w:rsidRPr="00413C61" w:rsidRDefault="00413C61" w:rsidP="00413C61">
      <w:pPr>
        <w:pStyle w:val="Default"/>
        <w:spacing w:line="560" w:lineRule="exact"/>
        <w:ind w:firstLineChars="200" w:firstLine="643"/>
        <w:rPr>
          <w:rFonts w:ascii="仿宋" w:eastAsia="仿宋" w:hAnsi="仿宋" w:cs="Times New Roman"/>
          <w:b/>
          <w:color w:val="auto"/>
          <w:sz w:val="32"/>
          <w:szCs w:val="32"/>
        </w:rPr>
      </w:pPr>
      <w:r w:rsidRPr="00413C61">
        <w:rPr>
          <w:rFonts w:ascii="仿宋" w:eastAsia="仿宋" w:hAnsi="仿宋"/>
          <w:b/>
          <w:sz w:val="32"/>
          <w:szCs w:val="32"/>
        </w:rPr>
        <w:t>第</w:t>
      </w:r>
      <w:r w:rsidRPr="00413C61">
        <w:rPr>
          <w:rFonts w:ascii="仿宋" w:eastAsia="仿宋" w:hAnsi="仿宋" w:hint="eastAsia"/>
          <w:b/>
          <w:sz w:val="32"/>
          <w:szCs w:val="32"/>
        </w:rPr>
        <w:t>六</w:t>
      </w:r>
      <w:r w:rsidRPr="00413C61">
        <w:rPr>
          <w:rFonts w:ascii="仿宋" w:eastAsia="仿宋" w:hAnsi="仿宋"/>
          <w:b/>
          <w:sz w:val="32"/>
          <w:szCs w:val="32"/>
        </w:rPr>
        <w:t>条</w:t>
      </w:r>
      <w:r w:rsidRPr="00413C61">
        <w:rPr>
          <w:rFonts w:ascii="仿宋" w:eastAsia="仿宋" w:hAnsi="仿宋"/>
          <w:sz w:val="32"/>
          <w:szCs w:val="32"/>
        </w:rPr>
        <w:t xml:space="preserve">  </w:t>
      </w:r>
      <w:r w:rsidRPr="00413C61">
        <w:rPr>
          <w:rFonts w:ascii="仿宋" w:eastAsia="仿宋" w:hAnsi="仿宋" w:cs="Times New Roman"/>
          <w:b/>
          <w:color w:val="auto"/>
          <w:sz w:val="32"/>
          <w:szCs w:val="32"/>
        </w:rPr>
        <w:t>会议纪律</w:t>
      </w:r>
    </w:p>
    <w:p w:rsidR="00413C61" w:rsidRPr="00413C61" w:rsidRDefault="00413C61" w:rsidP="00413C61">
      <w:pPr>
        <w:pStyle w:val="Default"/>
        <w:spacing w:line="560" w:lineRule="exact"/>
        <w:ind w:firstLineChars="200" w:firstLine="640"/>
        <w:rPr>
          <w:rFonts w:ascii="仿宋" w:eastAsia="仿宋" w:hAnsi="仿宋" w:cs="Times New Roman"/>
          <w:color w:val="auto"/>
          <w:sz w:val="32"/>
          <w:szCs w:val="32"/>
        </w:rPr>
      </w:pPr>
      <w:r w:rsidRPr="00413C61">
        <w:rPr>
          <w:rFonts w:ascii="仿宋" w:eastAsia="仿宋" w:hAnsi="仿宋" w:cs="Times New Roman" w:hint="eastAsia"/>
          <w:color w:val="auto"/>
          <w:sz w:val="32"/>
          <w:szCs w:val="32"/>
        </w:rPr>
        <w:t>（一）</w:t>
      </w:r>
      <w:r w:rsidRPr="00413C61">
        <w:rPr>
          <w:rFonts w:ascii="仿宋" w:eastAsia="仿宋" w:hAnsi="仿宋" w:cs="Times New Roman"/>
          <w:color w:val="auto"/>
          <w:sz w:val="32"/>
          <w:szCs w:val="32"/>
        </w:rPr>
        <w:t>参会人员应准时出席会议。因故不能参加的人员，须向会议主持人请假，对涉及自己分工的议题，会前应明确表达意</w:t>
      </w:r>
      <w:r w:rsidRPr="00413C61">
        <w:rPr>
          <w:rFonts w:ascii="仿宋" w:eastAsia="仿宋" w:hAnsi="仿宋" w:cs="Times New Roman"/>
          <w:color w:val="auto"/>
          <w:sz w:val="32"/>
          <w:szCs w:val="32"/>
        </w:rPr>
        <w:lastRenderedPageBreak/>
        <w:t>见。</w:t>
      </w:r>
    </w:p>
    <w:p w:rsidR="00413C61" w:rsidRPr="00413C61" w:rsidRDefault="00413C61" w:rsidP="00413C61">
      <w:pPr>
        <w:pStyle w:val="Default"/>
        <w:spacing w:line="560" w:lineRule="exact"/>
        <w:ind w:firstLineChars="200" w:firstLine="640"/>
        <w:rPr>
          <w:rFonts w:ascii="仿宋" w:eastAsia="仿宋" w:hAnsi="仿宋" w:cs="Times New Roman"/>
          <w:color w:val="auto"/>
          <w:sz w:val="32"/>
          <w:szCs w:val="32"/>
        </w:rPr>
      </w:pPr>
      <w:r w:rsidRPr="00413C61">
        <w:rPr>
          <w:rFonts w:ascii="仿宋" w:eastAsia="仿宋" w:hAnsi="仿宋" w:cs="Times New Roman" w:hint="eastAsia"/>
          <w:color w:val="auto"/>
          <w:sz w:val="32"/>
          <w:szCs w:val="32"/>
        </w:rPr>
        <w:t>（二）</w:t>
      </w:r>
      <w:r w:rsidRPr="00413C61">
        <w:rPr>
          <w:rFonts w:ascii="仿宋" w:eastAsia="仿宋" w:hAnsi="仿宋" w:cs="Times New Roman"/>
          <w:color w:val="auto"/>
          <w:sz w:val="32"/>
          <w:szCs w:val="32"/>
        </w:rPr>
        <w:t>实行候会制度。除会议组成人员和固定列席人员外，其他与会人员应按校长办公室的通知时间另室候会，在讨论相关议题时与会。</w:t>
      </w:r>
    </w:p>
    <w:p w:rsidR="00413C61" w:rsidRPr="00413C61" w:rsidRDefault="00413C61" w:rsidP="00413C61">
      <w:pPr>
        <w:pStyle w:val="Default"/>
        <w:spacing w:line="560" w:lineRule="exact"/>
        <w:ind w:firstLineChars="200" w:firstLine="640"/>
        <w:rPr>
          <w:rFonts w:ascii="仿宋" w:eastAsia="仿宋" w:hAnsi="仿宋" w:cs="Times New Roman"/>
          <w:color w:val="auto"/>
          <w:sz w:val="32"/>
          <w:szCs w:val="32"/>
        </w:rPr>
      </w:pPr>
      <w:r w:rsidRPr="00413C61">
        <w:rPr>
          <w:rFonts w:ascii="仿宋" w:eastAsia="仿宋" w:hAnsi="仿宋" w:cs="Times New Roman" w:hint="eastAsia"/>
          <w:color w:val="auto"/>
          <w:sz w:val="32"/>
          <w:szCs w:val="32"/>
        </w:rPr>
        <w:t>（三）</w:t>
      </w:r>
      <w:r w:rsidRPr="00413C61">
        <w:rPr>
          <w:rFonts w:ascii="仿宋" w:eastAsia="仿宋" w:hAnsi="仿宋" w:cs="Times New Roman"/>
          <w:color w:val="auto"/>
          <w:sz w:val="32"/>
          <w:szCs w:val="32"/>
        </w:rPr>
        <w:t>在讨论与本人或亲属有利害关系的议题时，与会人员必须回避。</w:t>
      </w:r>
    </w:p>
    <w:p w:rsidR="00413C61" w:rsidRPr="00413C61" w:rsidRDefault="00413C61" w:rsidP="00413C61">
      <w:pPr>
        <w:pStyle w:val="Default"/>
        <w:spacing w:line="560" w:lineRule="exact"/>
        <w:ind w:firstLineChars="200" w:firstLine="640"/>
        <w:rPr>
          <w:rFonts w:ascii="仿宋" w:eastAsia="仿宋" w:hAnsi="仿宋" w:cs="Times New Roman"/>
          <w:color w:val="auto"/>
          <w:sz w:val="32"/>
          <w:szCs w:val="32"/>
        </w:rPr>
      </w:pPr>
      <w:r w:rsidRPr="00413C61">
        <w:rPr>
          <w:rFonts w:ascii="仿宋" w:eastAsia="仿宋" w:hAnsi="仿宋" w:cs="Times New Roman" w:hint="eastAsia"/>
          <w:color w:val="auto"/>
          <w:sz w:val="32"/>
          <w:szCs w:val="32"/>
        </w:rPr>
        <w:t>（四）</w:t>
      </w:r>
      <w:r w:rsidRPr="00413C61">
        <w:rPr>
          <w:rFonts w:ascii="仿宋" w:eastAsia="仿宋" w:hAnsi="仿宋" w:cs="Times New Roman"/>
          <w:color w:val="auto"/>
          <w:sz w:val="32"/>
          <w:szCs w:val="32"/>
        </w:rPr>
        <w:t>校长办公会议出席及会务工作人员须严格遵守会议纪律和保密规定。</w:t>
      </w:r>
    </w:p>
    <w:p w:rsidR="00413C61" w:rsidRPr="00413C61" w:rsidRDefault="00413C61" w:rsidP="00413C61">
      <w:pPr>
        <w:pStyle w:val="a9"/>
        <w:widowControl w:val="0"/>
        <w:spacing w:before="0" w:beforeAutospacing="0" w:after="0" w:afterAutospacing="0" w:line="560" w:lineRule="exact"/>
        <w:ind w:firstLine="642"/>
        <w:rPr>
          <w:rFonts w:ascii="仿宋" w:eastAsia="仿宋" w:hAnsi="仿宋"/>
          <w:sz w:val="32"/>
          <w:szCs w:val="32"/>
        </w:rPr>
      </w:pPr>
      <w:r w:rsidRPr="00413C61">
        <w:rPr>
          <w:rFonts w:ascii="仿宋" w:eastAsia="仿宋" w:hAnsi="仿宋" w:hint="eastAsia"/>
          <w:b/>
          <w:sz w:val="32"/>
          <w:szCs w:val="32"/>
        </w:rPr>
        <w:t xml:space="preserve">第七条  </w:t>
      </w:r>
      <w:r w:rsidRPr="00413C61">
        <w:rPr>
          <w:rFonts w:ascii="仿宋" w:eastAsia="仿宋" w:hAnsi="仿宋"/>
          <w:sz w:val="32"/>
          <w:szCs w:val="32"/>
        </w:rPr>
        <w:t>本制度自</w:t>
      </w:r>
      <w:r w:rsidRPr="00413C61">
        <w:rPr>
          <w:rFonts w:ascii="仿宋" w:eastAsia="仿宋" w:hAnsi="仿宋" w:hint="eastAsia"/>
          <w:sz w:val="32"/>
          <w:szCs w:val="32"/>
        </w:rPr>
        <w:t>印发</w:t>
      </w:r>
      <w:r w:rsidRPr="00413C61">
        <w:rPr>
          <w:rFonts w:ascii="仿宋" w:eastAsia="仿宋" w:hAnsi="仿宋"/>
          <w:sz w:val="32"/>
          <w:szCs w:val="32"/>
        </w:rPr>
        <w:t>之日起施</w:t>
      </w:r>
      <w:r w:rsidRPr="00413C61">
        <w:rPr>
          <w:rFonts w:ascii="仿宋" w:eastAsia="仿宋" w:hAnsi="仿宋" w:hint="eastAsia"/>
          <w:sz w:val="32"/>
          <w:szCs w:val="32"/>
        </w:rPr>
        <w:t>行</w:t>
      </w:r>
      <w:r w:rsidRPr="00413C61">
        <w:rPr>
          <w:rFonts w:ascii="仿宋" w:eastAsia="仿宋" w:hAnsi="仿宋"/>
          <w:sz w:val="32"/>
          <w:szCs w:val="32"/>
        </w:rPr>
        <w:t>，</w:t>
      </w:r>
      <w:r w:rsidRPr="00413C61">
        <w:rPr>
          <w:rFonts w:ascii="仿宋" w:eastAsia="仿宋" w:hAnsi="仿宋" w:hint="eastAsia"/>
          <w:sz w:val="32"/>
          <w:szCs w:val="32"/>
        </w:rPr>
        <w:t>原《校长办公会议制度》（冀工专校字【2011】10号）作废</w:t>
      </w:r>
      <w:r w:rsidRPr="00413C61">
        <w:rPr>
          <w:rFonts w:ascii="仿宋" w:eastAsia="仿宋" w:hAnsi="仿宋"/>
          <w:sz w:val="32"/>
          <w:szCs w:val="32"/>
        </w:rPr>
        <w:t>。</w:t>
      </w:r>
    </w:p>
    <w:p w:rsidR="00413C61" w:rsidRPr="00413C61" w:rsidRDefault="00413C61" w:rsidP="00413C61">
      <w:pPr>
        <w:pStyle w:val="a9"/>
        <w:widowControl w:val="0"/>
        <w:spacing w:before="0" w:beforeAutospacing="0" w:after="0" w:afterAutospacing="0" w:line="560" w:lineRule="exact"/>
        <w:ind w:firstLine="642"/>
        <w:rPr>
          <w:rFonts w:ascii="仿宋" w:eastAsia="仿宋" w:hAnsi="仿宋"/>
          <w:sz w:val="32"/>
          <w:szCs w:val="32"/>
        </w:rPr>
      </w:pPr>
      <w:r w:rsidRPr="00413C61">
        <w:rPr>
          <w:rFonts w:ascii="仿宋" w:eastAsia="仿宋" w:hAnsi="仿宋" w:hint="eastAsia"/>
          <w:b/>
          <w:sz w:val="32"/>
          <w:szCs w:val="32"/>
        </w:rPr>
        <w:t xml:space="preserve">第八条 </w:t>
      </w:r>
      <w:r w:rsidRPr="00413C61">
        <w:rPr>
          <w:rFonts w:ascii="仿宋" w:eastAsia="仿宋" w:hAnsi="仿宋" w:hint="eastAsia"/>
          <w:sz w:val="32"/>
          <w:szCs w:val="32"/>
        </w:rPr>
        <w:t xml:space="preserve"> </w:t>
      </w:r>
      <w:r w:rsidRPr="00413C61">
        <w:rPr>
          <w:rFonts w:ascii="仿宋" w:eastAsia="仿宋" w:hAnsi="仿宋"/>
          <w:sz w:val="32"/>
          <w:szCs w:val="32"/>
        </w:rPr>
        <w:t>本制度由校长办公室负责解释。</w:t>
      </w:r>
    </w:p>
    <w:p w:rsidR="00413C61" w:rsidRPr="00413C61" w:rsidRDefault="00413C61" w:rsidP="00413C61">
      <w:pPr>
        <w:spacing w:line="560" w:lineRule="exact"/>
        <w:ind w:firstLineChars="1300" w:firstLine="4160"/>
        <w:rPr>
          <w:rFonts w:ascii="仿宋" w:eastAsia="仿宋" w:hAnsi="仿宋"/>
          <w:sz w:val="32"/>
          <w:szCs w:val="32"/>
        </w:rPr>
      </w:pPr>
    </w:p>
    <w:p w:rsidR="00413C61" w:rsidRPr="00413C61" w:rsidRDefault="00413C61" w:rsidP="00413C61">
      <w:pPr>
        <w:spacing w:line="560" w:lineRule="exact"/>
        <w:ind w:firstLineChars="200" w:firstLine="640"/>
        <w:rPr>
          <w:rFonts w:ascii="仿宋" w:eastAsia="仿宋" w:hAnsi="仿宋"/>
          <w:sz w:val="32"/>
          <w:szCs w:val="32"/>
        </w:rPr>
      </w:pPr>
      <w:r w:rsidRPr="00413C61">
        <w:rPr>
          <w:rFonts w:ascii="仿宋" w:eastAsia="仿宋" w:hAnsi="仿宋" w:hint="eastAsia"/>
          <w:sz w:val="32"/>
          <w:szCs w:val="32"/>
        </w:rPr>
        <w:t>附件：《河北水利电力学院校长办公会议题征集表》</w:t>
      </w:r>
    </w:p>
    <w:p w:rsidR="00413C61" w:rsidRDefault="00413C61" w:rsidP="00413C61">
      <w:pPr>
        <w:spacing w:line="560" w:lineRule="exact"/>
        <w:rPr>
          <w:rFonts w:ascii="仿宋" w:eastAsia="仿宋" w:hAnsi="仿宋"/>
          <w:sz w:val="32"/>
          <w:szCs w:val="32"/>
        </w:rPr>
      </w:pPr>
    </w:p>
    <w:p w:rsidR="00413C61" w:rsidRPr="00413C61" w:rsidRDefault="00413C61" w:rsidP="00413C61">
      <w:pPr>
        <w:spacing w:line="560" w:lineRule="exact"/>
        <w:rPr>
          <w:rFonts w:ascii="仿宋" w:eastAsia="仿宋" w:hAnsi="仿宋"/>
          <w:sz w:val="32"/>
          <w:szCs w:val="32"/>
        </w:rPr>
      </w:pPr>
    </w:p>
    <w:p w:rsidR="00413C61" w:rsidRPr="00413C61" w:rsidRDefault="00413C61" w:rsidP="00413C61">
      <w:pPr>
        <w:spacing w:line="560" w:lineRule="exact"/>
        <w:ind w:firstLineChars="1750" w:firstLine="5600"/>
        <w:rPr>
          <w:rFonts w:ascii="仿宋" w:eastAsia="仿宋" w:hAnsi="仿宋"/>
          <w:sz w:val="32"/>
          <w:szCs w:val="32"/>
        </w:rPr>
      </w:pPr>
      <w:r w:rsidRPr="00413C61">
        <w:rPr>
          <w:rFonts w:ascii="仿宋" w:eastAsia="仿宋" w:hAnsi="仿宋" w:hint="eastAsia"/>
          <w:sz w:val="32"/>
          <w:szCs w:val="32"/>
        </w:rPr>
        <w:t>河北水利电力学院</w:t>
      </w:r>
    </w:p>
    <w:p w:rsidR="00413C61" w:rsidRDefault="00413C61" w:rsidP="00413C61">
      <w:pPr>
        <w:spacing w:line="560" w:lineRule="exact"/>
        <w:ind w:firstLineChars="1650" w:firstLine="5280"/>
        <w:rPr>
          <w:rFonts w:ascii="仿宋" w:eastAsia="仿宋" w:hAnsi="仿宋"/>
          <w:sz w:val="32"/>
          <w:szCs w:val="32"/>
        </w:rPr>
      </w:pPr>
      <w:r w:rsidRPr="00413C61">
        <w:rPr>
          <w:rFonts w:ascii="仿宋" w:eastAsia="仿宋" w:hAnsi="仿宋"/>
          <w:sz w:val="32"/>
          <w:szCs w:val="32"/>
        </w:rPr>
        <w:t>二〇</w:t>
      </w:r>
      <w:r w:rsidRPr="00413C61">
        <w:rPr>
          <w:rFonts w:ascii="仿宋" w:eastAsia="仿宋" w:hAnsi="仿宋" w:hint="eastAsia"/>
          <w:sz w:val="32"/>
          <w:szCs w:val="32"/>
        </w:rPr>
        <w:t>一七</w:t>
      </w:r>
      <w:r w:rsidRPr="00413C61">
        <w:rPr>
          <w:rFonts w:ascii="仿宋" w:eastAsia="仿宋" w:hAnsi="仿宋"/>
          <w:sz w:val="32"/>
          <w:szCs w:val="32"/>
        </w:rPr>
        <w:t>年</w:t>
      </w:r>
      <w:r w:rsidRPr="00413C61">
        <w:rPr>
          <w:rFonts w:ascii="仿宋" w:eastAsia="仿宋" w:hAnsi="仿宋" w:hint="eastAsia"/>
          <w:sz w:val="32"/>
          <w:szCs w:val="32"/>
        </w:rPr>
        <w:t>一</w:t>
      </w:r>
      <w:r w:rsidRPr="00413C61">
        <w:rPr>
          <w:rFonts w:ascii="仿宋" w:eastAsia="仿宋" w:hAnsi="仿宋"/>
          <w:sz w:val="32"/>
          <w:szCs w:val="32"/>
        </w:rPr>
        <w:t>月</w:t>
      </w:r>
      <w:r w:rsidRPr="00413C61">
        <w:rPr>
          <w:rFonts w:ascii="仿宋" w:eastAsia="仿宋" w:hAnsi="仿宋" w:hint="eastAsia"/>
          <w:sz w:val="32"/>
          <w:szCs w:val="32"/>
        </w:rPr>
        <w:t>十</w:t>
      </w:r>
      <w:r>
        <w:rPr>
          <w:rFonts w:ascii="仿宋" w:eastAsia="仿宋" w:hAnsi="仿宋" w:hint="eastAsia"/>
          <w:sz w:val="32"/>
          <w:szCs w:val="32"/>
        </w:rPr>
        <w:t>六</w:t>
      </w:r>
      <w:r w:rsidRPr="00413C61">
        <w:rPr>
          <w:rFonts w:ascii="仿宋" w:eastAsia="仿宋" w:hAnsi="仿宋" w:hint="eastAsia"/>
          <w:sz w:val="32"/>
          <w:szCs w:val="32"/>
        </w:rPr>
        <w:t>日</w:t>
      </w:r>
    </w:p>
    <w:p w:rsidR="00413C61" w:rsidRDefault="00413C61" w:rsidP="00413C61">
      <w:pPr>
        <w:spacing w:line="580" w:lineRule="exact"/>
        <w:ind w:firstLineChars="1650" w:firstLine="5280"/>
        <w:rPr>
          <w:rFonts w:ascii="仿宋" w:eastAsia="仿宋" w:hAnsi="仿宋"/>
          <w:sz w:val="32"/>
          <w:szCs w:val="32"/>
        </w:rPr>
      </w:pPr>
    </w:p>
    <w:p w:rsidR="00413C61" w:rsidRDefault="00413C61" w:rsidP="00413C61">
      <w:pPr>
        <w:spacing w:line="580" w:lineRule="exact"/>
        <w:ind w:firstLineChars="1650" w:firstLine="5280"/>
        <w:rPr>
          <w:rFonts w:ascii="仿宋" w:eastAsia="仿宋" w:hAnsi="仿宋"/>
          <w:sz w:val="32"/>
          <w:szCs w:val="32"/>
        </w:rPr>
      </w:pPr>
    </w:p>
    <w:p w:rsidR="00413C61" w:rsidRDefault="00413C61" w:rsidP="00413C61">
      <w:pPr>
        <w:spacing w:line="580" w:lineRule="exact"/>
        <w:ind w:firstLineChars="1650" w:firstLine="5280"/>
        <w:rPr>
          <w:rFonts w:ascii="仿宋" w:eastAsia="仿宋" w:hAnsi="仿宋"/>
          <w:sz w:val="32"/>
          <w:szCs w:val="32"/>
        </w:rPr>
      </w:pPr>
    </w:p>
    <w:p w:rsidR="00413C61" w:rsidRDefault="00413C61" w:rsidP="00413C61">
      <w:pPr>
        <w:spacing w:line="580" w:lineRule="exact"/>
        <w:ind w:firstLineChars="1650" w:firstLine="5280"/>
        <w:rPr>
          <w:rFonts w:ascii="仿宋" w:eastAsia="仿宋" w:hAnsi="仿宋"/>
          <w:sz w:val="32"/>
          <w:szCs w:val="32"/>
        </w:rPr>
      </w:pPr>
    </w:p>
    <w:p w:rsidR="00413C61" w:rsidRPr="00413C61" w:rsidRDefault="00413C61" w:rsidP="00413C61">
      <w:pPr>
        <w:spacing w:line="580" w:lineRule="exact"/>
        <w:ind w:firstLineChars="1650" w:firstLine="5280"/>
        <w:rPr>
          <w:rFonts w:ascii="仿宋" w:eastAsia="仿宋" w:hAnsi="仿宋"/>
          <w:sz w:val="32"/>
          <w:szCs w:val="32"/>
        </w:rPr>
      </w:pPr>
    </w:p>
    <w:p w:rsidR="009972FB" w:rsidRPr="009972FB" w:rsidRDefault="009972FB" w:rsidP="00E14EDE">
      <w:pPr>
        <w:spacing w:line="240" w:lineRule="auto"/>
        <w:rPr>
          <w:rFonts w:ascii="仿宋_GB2312" w:eastAsia="仿宋_GB2312" w:cs="Times New Roman"/>
          <w:kern w:val="0"/>
          <w:sz w:val="15"/>
          <w:szCs w:val="15"/>
          <w:shd w:val="clear" w:color="090000" w:fill="auto"/>
        </w:rPr>
      </w:pPr>
    </w:p>
    <w:p w:rsidR="00B03B4A" w:rsidRPr="000C7BCE" w:rsidRDefault="00B03B4A" w:rsidP="00E14EDE">
      <w:pPr>
        <w:pBdr>
          <w:top w:val="single" w:sz="4" w:space="1" w:color="auto"/>
          <w:bottom w:val="single" w:sz="4" w:space="1" w:color="auto"/>
        </w:pBdr>
        <w:spacing w:line="240" w:lineRule="auto"/>
        <w:ind w:firstLineChars="100" w:firstLine="280"/>
        <w:rPr>
          <w:rFonts w:ascii="仿宋_GB2312" w:eastAsia="仿宋_GB2312" w:cs="Times New Roman"/>
          <w:kern w:val="0"/>
          <w:sz w:val="28"/>
          <w:szCs w:val="28"/>
          <w:shd w:val="clear" w:color="090000" w:fill="auto"/>
        </w:rPr>
      </w:pPr>
      <w:r w:rsidRPr="000C7BCE">
        <w:rPr>
          <w:rFonts w:ascii="仿宋_GB2312" w:eastAsia="仿宋_GB2312" w:cs="仿宋_GB2312" w:hint="eastAsia"/>
          <w:kern w:val="0"/>
          <w:sz w:val="28"/>
          <w:szCs w:val="28"/>
          <w:shd w:val="clear" w:color="090000" w:fill="auto"/>
        </w:rPr>
        <w:t>抄送：校领导、党群团各部门</w:t>
      </w:r>
    </w:p>
    <w:p w:rsidR="00B03B4A" w:rsidRDefault="00B03B4A" w:rsidP="007F603E">
      <w:pPr>
        <w:spacing w:line="240" w:lineRule="auto"/>
        <w:ind w:firstLineChars="50" w:firstLine="140"/>
        <w:rPr>
          <w:rFonts w:ascii="仿宋_GB2312" w:eastAsia="仿宋_GB2312" w:cs="仿宋_GB2312"/>
          <w:kern w:val="0"/>
          <w:sz w:val="28"/>
          <w:szCs w:val="28"/>
          <w:shd w:val="clear" w:color="090000" w:fill="auto"/>
        </w:rPr>
      </w:pPr>
      <w:r w:rsidRPr="000C7BCE">
        <w:rPr>
          <w:rFonts w:ascii="仿宋_GB2312" w:eastAsia="仿宋_GB2312" w:cs="仿宋_GB2312" w:hint="eastAsia"/>
          <w:kern w:val="0"/>
          <w:sz w:val="28"/>
          <w:szCs w:val="28"/>
          <w:shd w:val="clear" w:color="090000" w:fill="auto"/>
        </w:rPr>
        <w:t>河北</w:t>
      </w:r>
      <w:r w:rsidR="00E14EDE">
        <w:rPr>
          <w:rFonts w:ascii="仿宋_GB2312" w:eastAsia="仿宋_GB2312" w:cs="仿宋_GB2312" w:hint="eastAsia"/>
          <w:kern w:val="0"/>
          <w:sz w:val="28"/>
          <w:szCs w:val="28"/>
          <w:shd w:val="clear" w:color="090000" w:fill="auto"/>
        </w:rPr>
        <w:t>水利电力学院</w:t>
      </w:r>
      <w:r>
        <w:rPr>
          <w:rFonts w:ascii="仿宋_GB2312" w:eastAsia="仿宋_GB2312" w:cs="仿宋_GB2312"/>
          <w:kern w:val="0"/>
          <w:sz w:val="28"/>
          <w:szCs w:val="28"/>
          <w:shd w:val="clear" w:color="090000" w:fill="auto"/>
        </w:rPr>
        <w:t xml:space="preserve">                </w:t>
      </w:r>
      <w:r w:rsidR="007F603E">
        <w:rPr>
          <w:rFonts w:ascii="仿宋_GB2312" w:eastAsia="仿宋_GB2312" w:cs="仿宋_GB2312" w:hint="eastAsia"/>
          <w:kern w:val="0"/>
          <w:sz w:val="28"/>
          <w:szCs w:val="28"/>
          <w:shd w:val="clear" w:color="090000" w:fill="auto"/>
        </w:rPr>
        <w:t xml:space="preserve">          </w:t>
      </w:r>
      <w:r>
        <w:rPr>
          <w:rFonts w:ascii="仿宋_GB2312" w:eastAsia="仿宋_GB2312" w:cs="仿宋_GB2312"/>
          <w:kern w:val="0"/>
          <w:sz w:val="28"/>
          <w:szCs w:val="28"/>
          <w:shd w:val="clear" w:color="090000" w:fill="auto"/>
        </w:rPr>
        <w:t xml:space="preserve"> </w:t>
      </w:r>
      <w:r w:rsidRPr="000C7BCE">
        <w:rPr>
          <w:rFonts w:ascii="仿宋_GB2312" w:eastAsia="仿宋_GB2312" w:cs="仿宋_GB2312"/>
          <w:kern w:val="0"/>
          <w:sz w:val="28"/>
          <w:szCs w:val="28"/>
          <w:shd w:val="clear" w:color="090000" w:fill="auto"/>
        </w:rPr>
        <w:t>201</w:t>
      </w:r>
      <w:r w:rsidR="00980DFF">
        <w:rPr>
          <w:rFonts w:ascii="仿宋_GB2312" w:eastAsia="仿宋_GB2312" w:cs="仿宋_GB2312" w:hint="eastAsia"/>
          <w:kern w:val="0"/>
          <w:sz w:val="28"/>
          <w:szCs w:val="28"/>
          <w:shd w:val="clear" w:color="090000" w:fill="auto"/>
        </w:rPr>
        <w:t>7</w:t>
      </w:r>
      <w:r w:rsidRPr="000C7BCE">
        <w:rPr>
          <w:rFonts w:ascii="仿宋_GB2312" w:eastAsia="仿宋_GB2312" w:cs="仿宋_GB2312" w:hint="eastAsia"/>
          <w:kern w:val="0"/>
          <w:sz w:val="28"/>
          <w:szCs w:val="28"/>
          <w:shd w:val="clear" w:color="090000" w:fill="auto"/>
        </w:rPr>
        <w:t>年</w:t>
      </w:r>
      <w:r w:rsidR="00413C61">
        <w:rPr>
          <w:rFonts w:ascii="仿宋_GB2312" w:eastAsia="仿宋_GB2312" w:cs="仿宋_GB2312" w:hint="eastAsia"/>
          <w:kern w:val="0"/>
          <w:sz w:val="28"/>
          <w:szCs w:val="28"/>
          <w:shd w:val="clear" w:color="090000" w:fill="auto"/>
        </w:rPr>
        <w:t>1</w:t>
      </w:r>
      <w:r w:rsidRPr="000C7BCE">
        <w:rPr>
          <w:rFonts w:ascii="仿宋_GB2312" w:eastAsia="仿宋_GB2312" w:cs="仿宋_GB2312" w:hint="eastAsia"/>
          <w:kern w:val="0"/>
          <w:sz w:val="28"/>
          <w:szCs w:val="28"/>
          <w:shd w:val="clear" w:color="090000" w:fill="auto"/>
        </w:rPr>
        <w:t>月</w:t>
      </w:r>
      <w:r w:rsidR="00413C61">
        <w:rPr>
          <w:rFonts w:ascii="仿宋_GB2312" w:eastAsia="仿宋_GB2312" w:cs="仿宋_GB2312" w:hint="eastAsia"/>
          <w:kern w:val="0"/>
          <w:sz w:val="28"/>
          <w:szCs w:val="28"/>
          <w:shd w:val="clear" w:color="090000" w:fill="auto"/>
        </w:rPr>
        <w:t>16</w:t>
      </w:r>
      <w:r w:rsidRPr="000C7BCE">
        <w:rPr>
          <w:rFonts w:ascii="仿宋_GB2312" w:eastAsia="仿宋_GB2312" w:cs="仿宋_GB2312" w:hint="eastAsia"/>
          <w:kern w:val="0"/>
          <w:sz w:val="28"/>
          <w:szCs w:val="28"/>
          <w:shd w:val="clear" w:color="090000" w:fill="auto"/>
        </w:rPr>
        <w:t>日印发</w:t>
      </w:r>
    </w:p>
    <w:p w:rsidR="00413C61" w:rsidRPr="00413C61" w:rsidRDefault="00413C61" w:rsidP="00413C61">
      <w:pPr>
        <w:spacing w:line="540" w:lineRule="exact"/>
        <w:rPr>
          <w:rFonts w:ascii="仿宋" w:eastAsia="仿宋" w:hAnsi="仿宋"/>
          <w:bCs/>
          <w:sz w:val="30"/>
          <w:szCs w:val="30"/>
        </w:rPr>
      </w:pPr>
      <w:r w:rsidRPr="00413C61">
        <w:rPr>
          <w:rFonts w:ascii="仿宋" w:eastAsia="仿宋" w:hAnsi="仿宋" w:hint="eastAsia"/>
          <w:bCs/>
          <w:sz w:val="30"/>
          <w:szCs w:val="30"/>
        </w:rPr>
        <w:lastRenderedPageBreak/>
        <w:t>附件：</w:t>
      </w:r>
    </w:p>
    <w:p w:rsidR="00413C61" w:rsidRDefault="00413C61" w:rsidP="00413C61">
      <w:pPr>
        <w:spacing w:line="540" w:lineRule="exact"/>
        <w:jc w:val="center"/>
        <w:rPr>
          <w:rFonts w:eastAsia="黑体"/>
          <w:b/>
          <w:bCs/>
          <w:sz w:val="36"/>
        </w:rPr>
      </w:pPr>
      <w:r>
        <w:rPr>
          <w:rFonts w:eastAsia="黑体" w:hint="eastAsia"/>
          <w:b/>
          <w:bCs/>
          <w:sz w:val="36"/>
        </w:rPr>
        <w:t>河北水利电力学院</w:t>
      </w:r>
    </w:p>
    <w:p w:rsidR="00413C61" w:rsidRDefault="00413C61" w:rsidP="00413C61">
      <w:pPr>
        <w:spacing w:line="540" w:lineRule="exact"/>
        <w:jc w:val="center"/>
        <w:rPr>
          <w:rFonts w:eastAsia="黑体"/>
          <w:b/>
          <w:bCs/>
          <w:sz w:val="36"/>
        </w:rPr>
      </w:pPr>
      <w:r>
        <w:rPr>
          <w:rFonts w:eastAsia="黑体" w:hint="eastAsia"/>
          <w:b/>
          <w:bCs/>
          <w:sz w:val="36"/>
        </w:rPr>
        <w:t>校长办公会议议题征集表</w:t>
      </w:r>
    </w:p>
    <w:p w:rsidR="00413C61" w:rsidRDefault="00413C61" w:rsidP="00413C61">
      <w:pPr>
        <w:spacing w:line="540" w:lineRule="exact"/>
        <w:jc w:val="center"/>
        <w:rPr>
          <w:rFonts w:eastAsia="黑体"/>
          <w:u w:val="single"/>
        </w:rPr>
      </w:pPr>
      <w:r>
        <w:rPr>
          <w:rFonts w:eastAsia="黑体" w:hint="eastAsia"/>
          <w:b/>
          <w:bCs/>
          <w:sz w:val="36"/>
        </w:rPr>
        <w:t xml:space="preserve">                          </w:t>
      </w:r>
      <w:r w:rsidRPr="00124343">
        <w:rPr>
          <w:rFonts w:hint="eastAsia"/>
        </w:rPr>
        <w:t>填表日期：       年    月    日</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414"/>
        <w:gridCol w:w="1660"/>
        <w:gridCol w:w="1454"/>
        <w:gridCol w:w="2135"/>
        <w:gridCol w:w="1275"/>
        <w:gridCol w:w="1560"/>
      </w:tblGrid>
      <w:tr w:rsidR="00413C61" w:rsidTr="0014087A">
        <w:trPr>
          <w:cantSplit/>
          <w:trHeight w:val="672"/>
        </w:trPr>
        <w:tc>
          <w:tcPr>
            <w:tcW w:w="1414" w:type="dxa"/>
            <w:vAlign w:val="center"/>
          </w:tcPr>
          <w:p w:rsidR="00413C61" w:rsidRPr="00CD7867" w:rsidRDefault="00413C61" w:rsidP="0014087A">
            <w:pPr>
              <w:spacing w:line="540" w:lineRule="exact"/>
              <w:jc w:val="center"/>
              <w:rPr>
                <w:b/>
                <w:bCs/>
                <w:sz w:val="28"/>
                <w:szCs w:val="28"/>
              </w:rPr>
            </w:pPr>
            <w:r w:rsidRPr="00CD7867">
              <w:rPr>
                <w:rFonts w:hint="eastAsia"/>
                <w:b/>
                <w:bCs/>
                <w:sz w:val="28"/>
                <w:szCs w:val="28"/>
              </w:rPr>
              <w:t>议题</w:t>
            </w:r>
            <w:r>
              <w:rPr>
                <w:rFonts w:hint="eastAsia"/>
                <w:b/>
                <w:bCs/>
                <w:sz w:val="28"/>
                <w:szCs w:val="28"/>
              </w:rPr>
              <w:t>名称</w:t>
            </w:r>
          </w:p>
        </w:tc>
        <w:tc>
          <w:tcPr>
            <w:tcW w:w="8084" w:type="dxa"/>
            <w:gridSpan w:val="5"/>
            <w:vAlign w:val="center"/>
          </w:tcPr>
          <w:p w:rsidR="00413C61" w:rsidRDefault="00413C61" w:rsidP="0014087A">
            <w:pPr>
              <w:spacing w:line="540" w:lineRule="exact"/>
              <w:rPr>
                <w:b/>
                <w:bCs/>
                <w:sz w:val="28"/>
              </w:rPr>
            </w:pPr>
          </w:p>
        </w:tc>
      </w:tr>
      <w:tr w:rsidR="00413C61" w:rsidTr="0014087A">
        <w:trPr>
          <w:cantSplit/>
          <w:trHeight w:val="844"/>
        </w:trPr>
        <w:tc>
          <w:tcPr>
            <w:tcW w:w="1414" w:type="dxa"/>
            <w:vAlign w:val="center"/>
          </w:tcPr>
          <w:p w:rsidR="00413C61" w:rsidRPr="00CD7867" w:rsidRDefault="00413C61" w:rsidP="0014087A">
            <w:pPr>
              <w:spacing w:line="540" w:lineRule="exact"/>
              <w:jc w:val="center"/>
              <w:rPr>
                <w:b/>
                <w:bCs/>
                <w:sz w:val="28"/>
                <w:szCs w:val="28"/>
              </w:rPr>
            </w:pPr>
            <w:r w:rsidRPr="00CD7867">
              <w:rPr>
                <w:rFonts w:hint="eastAsia"/>
                <w:b/>
                <w:bCs/>
                <w:sz w:val="28"/>
                <w:szCs w:val="28"/>
              </w:rPr>
              <w:t>提交部门</w:t>
            </w:r>
          </w:p>
        </w:tc>
        <w:tc>
          <w:tcPr>
            <w:tcW w:w="1660" w:type="dxa"/>
            <w:vAlign w:val="center"/>
          </w:tcPr>
          <w:p w:rsidR="00413C61" w:rsidRDefault="00413C61" w:rsidP="0014087A">
            <w:pPr>
              <w:spacing w:line="540" w:lineRule="exact"/>
              <w:rPr>
                <w:b/>
                <w:bCs/>
              </w:rPr>
            </w:pPr>
          </w:p>
        </w:tc>
        <w:tc>
          <w:tcPr>
            <w:tcW w:w="1454" w:type="dxa"/>
            <w:vAlign w:val="center"/>
          </w:tcPr>
          <w:p w:rsidR="00413C61" w:rsidRDefault="00413C61" w:rsidP="0014087A">
            <w:pPr>
              <w:spacing w:line="540" w:lineRule="exact"/>
              <w:rPr>
                <w:b/>
                <w:bCs/>
              </w:rPr>
            </w:pPr>
            <w:r>
              <w:rPr>
                <w:rFonts w:hint="eastAsia"/>
                <w:b/>
                <w:bCs/>
              </w:rPr>
              <w:t>负责人签名</w:t>
            </w:r>
          </w:p>
        </w:tc>
        <w:tc>
          <w:tcPr>
            <w:tcW w:w="2135" w:type="dxa"/>
            <w:vAlign w:val="center"/>
          </w:tcPr>
          <w:p w:rsidR="00413C61" w:rsidRDefault="00413C61" w:rsidP="0014087A">
            <w:pPr>
              <w:spacing w:line="540" w:lineRule="exact"/>
              <w:rPr>
                <w:b/>
                <w:bCs/>
              </w:rPr>
            </w:pPr>
          </w:p>
        </w:tc>
        <w:tc>
          <w:tcPr>
            <w:tcW w:w="1275" w:type="dxa"/>
            <w:vAlign w:val="center"/>
          </w:tcPr>
          <w:p w:rsidR="00413C61" w:rsidRDefault="00413C61" w:rsidP="0014087A">
            <w:pPr>
              <w:spacing w:line="540" w:lineRule="exact"/>
              <w:rPr>
                <w:b/>
                <w:bCs/>
              </w:rPr>
            </w:pPr>
            <w:r>
              <w:rPr>
                <w:rFonts w:hint="eastAsia"/>
                <w:b/>
                <w:bCs/>
              </w:rPr>
              <w:t>所需时间</w:t>
            </w:r>
          </w:p>
        </w:tc>
        <w:tc>
          <w:tcPr>
            <w:tcW w:w="1560" w:type="dxa"/>
            <w:vAlign w:val="center"/>
          </w:tcPr>
          <w:p w:rsidR="00413C61" w:rsidRDefault="00413C61" w:rsidP="0014087A">
            <w:pPr>
              <w:spacing w:line="540" w:lineRule="exact"/>
              <w:jc w:val="center"/>
              <w:rPr>
                <w:b/>
                <w:bCs/>
              </w:rPr>
            </w:pPr>
            <w:r>
              <w:rPr>
                <w:rFonts w:hint="eastAsia"/>
                <w:b/>
                <w:bCs/>
              </w:rPr>
              <w:t xml:space="preserve">      分钟</w:t>
            </w:r>
          </w:p>
        </w:tc>
      </w:tr>
      <w:tr w:rsidR="00413C61" w:rsidTr="0014087A">
        <w:trPr>
          <w:cantSplit/>
          <w:trHeight w:val="782"/>
        </w:trPr>
        <w:tc>
          <w:tcPr>
            <w:tcW w:w="1414" w:type="dxa"/>
            <w:vAlign w:val="center"/>
          </w:tcPr>
          <w:p w:rsidR="00413C61" w:rsidRPr="00CD7867" w:rsidRDefault="00413C61" w:rsidP="0014087A">
            <w:pPr>
              <w:spacing w:line="540" w:lineRule="exact"/>
              <w:jc w:val="center"/>
              <w:rPr>
                <w:b/>
                <w:bCs/>
                <w:sz w:val="28"/>
                <w:szCs w:val="28"/>
              </w:rPr>
            </w:pPr>
            <w:r w:rsidRPr="00CD7867">
              <w:rPr>
                <w:rFonts w:hint="eastAsia"/>
                <w:b/>
                <w:bCs/>
                <w:sz w:val="28"/>
                <w:szCs w:val="28"/>
              </w:rPr>
              <w:t>列席人员</w:t>
            </w:r>
          </w:p>
        </w:tc>
        <w:tc>
          <w:tcPr>
            <w:tcW w:w="8084" w:type="dxa"/>
            <w:gridSpan w:val="5"/>
            <w:vAlign w:val="center"/>
          </w:tcPr>
          <w:p w:rsidR="00413C61" w:rsidRDefault="00413C61" w:rsidP="0014087A">
            <w:pPr>
              <w:spacing w:line="540" w:lineRule="exact"/>
              <w:rPr>
                <w:b/>
                <w:bCs/>
                <w:sz w:val="28"/>
              </w:rPr>
            </w:pPr>
          </w:p>
        </w:tc>
      </w:tr>
      <w:tr w:rsidR="00413C61" w:rsidTr="00413C61">
        <w:trPr>
          <w:cantSplit/>
          <w:trHeight w:val="4558"/>
        </w:trPr>
        <w:tc>
          <w:tcPr>
            <w:tcW w:w="1414" w:type="dxa"/>
            <w:vAlign w:val="center"/>
          </w:tcPr>
          <w:p w:rsidR="00413C61" w:rsidRPr="00CD7867" w:rsidRDefault="00413C61" w:rsidP="0014087A">
            <w:pPr>
              <w:spacing w:line="540" w:lineRule="exact"/>
              <w:jc w:val="center"/>
              <w:rPr>
                <w:b/>
                <w:bCs/>
                <w:sz w:val="28"/>
                <w:szCs w:val="28"/>
              </w:rPr>
            </w:pPr>
            <w:r w:rsidRPr="00CD7867">
              <w:rPr>
                <w:rFonts w:hint="eastAsia"/>
                <w:b/>
                <w:bCs/>
                <w:sz w:val="28"/>
                <w:szCs w:val="28"/>
              </w:rPr>
              <w:t>议</w:t>
            </w:r>
          </w:p>
          <w:p w:rsidR="00413C61" w:rsidRPr="00CD7867" w:rsidRDefault="00413C61" w:rsidP="0014087A">
            <w:pPr>
              <w:spacing w:line="540" w:lineRule="exact"/>
              <w:jc w:val="center"/>
              <w:rPr>
                <w:b/>
                <w:bCs/>
                <w:sz w:val="28"/>
                <w:szCs w:val="28"/>
              </w:rPr>
            </w:pPr>
            <w:r w:rsidRPr="00CD7867">
              <w:rPr>
                <w:rFonts w:hint="eastAsia"/>
                <w:b/>
                <w:bCs/>
                <w:sz w:val="28"/>
                <w:szCs w:val="28"/>
              </w:rPr>
              <w:t>题</w:t>
            </w:r>
          </w:p>
          <w:p w:rsidR="00413C61" w:rsidRPr="00CD7867" w:rsidRDefault="00413C61" w:rsidP="0014087A">
            <w:pPr>
              <w:spacing w:line="540" w:lineRule="exact"/>
              <w:jc w:val="center"/>
              <w:rPr>
                <w:b/>
                <w:bCs/>
                <w:sz w:val="28"/>
                <w:szCs w:val="28"/>
              </w:rPr>
            </w:pPr>
            <w:r w:rsidRPr="00CD7867">
              <w:rPr>
                <w:rFonts w:hint="eastAsia"/>
                <w:b/>
                <w:bCs/>
                <w:sz w:val="28"/>
                <w:szCs w:val="28"/>
              </w:rPr>
              <w:t>摘</w:t>
            </w:r>
          </w:p>
          <w:p w:rsidR="00413C61" w:rsidRPr="00CD7867" w:rsidRDefault="00413C61" w:rsidP="0014087A">
            <w:pPr>
              <w:spacing w:line="540" w:lineRule="exact"/>
              <w:jc w:val="center"/>
              <w:rPr>
                <w:b/>
                <w:bCs/>
                <w:sz w:val="28"/>
                <w:szCs w:val="28"/>
              </w:rPr>
            </w:pPr>
            <w:r w:rsidRPr="00CD7867">
              <w:rPr>
                <w:rFonts w:hint="eastAsia"/>
                <w:b/>
                <w:bCs/>
                <w:sz w:val="28"/>
                <w:szCs w:val="28"/>
              </w:rPr>
              <w:t>要</w:t>
            </w:r>
          </w:p>
          <w:p w:rsidR="00413C61" w:rsidRPr="00CD7867" w:rsidRDefault="00413C61" w:rsidP="0014087A">
            <w:pPr>
              <w:spacing w:line="540" w:lineRule="exact"/>
              <w:jc w:val="center"/>
              <w:rPr>
                <w:b/>
                <w:bCs/>
                <w:sz w:val="28"/>
                <w:szCs w:val="28"/>
              </w:rPr>
            </w:pPr>
          </w:p>
        </w:tc>
        <w:tc>
          <w:tcPr>
            <w:tcW w:w="8084" w:type="dxa"/>
            <w:gridSpan w:val="5"/>
          </w:tcPr>
          <w:p w:rsidR="00413C61" w:rsidRDefault="00413C61" w:rsidP="0014087A">
            <w:pPr>
              <w:spacing w:line="540" w:lineRule="exact"/>
              <w:rPr>
                <w:b/>
                <w:bCs/>
              </w:rPr>
            </w:pPr>
          </w:p>
          <w:p w:rsidR="00413C61" w:rsidRPr="00E230FC" w:rsidRDefault="00413C61" w:rsidP="0014087A">
            <w:pPr>
              <w:spacing w:line="540" w:lineRule="exact"/>
              <w:rPr>
                <w:rFonts w:ascii="楷体_GB2312" w:eastAsia="楷体_GB2312"/>
                <w:b/>
                <w:bCs/>
              </w:rPr>
            </w:pPr>
            <w:r w:rsidRPr="00E230FC">
              <w:rPr>
                <w:rFonts w:ascii="楷体_GB2312" w:eastAsia="楷体_GB2312" w:hint="eastAsia"/>
                <w:b/>
                <w:bCs/>
              </w:rPr>
              <w:t>（需决策、建议</w:t>
            </w:r>
            <w:r>
              <w:rPr>
                <w:rFonts w:ascii="楷体_GB2312" w:eastAsia="楷体_GB2312" w:hint="eastAsia"/>
                <w:b/>
                <w:bCs/>
              </w:rPr>
              <w:t>或</w:t>
            </w:r>
            <w:r w:rsidRPr="00E230FC">
              <w:rPr>
                <w:rFonts w:ascii="楷体_GB2312" w:eastAsia="楷体_GB2312" w:hint="eastAsia"/>
                <w:b/>
                <w:bCs/>
              </w:rPr>
              <w:t>通报的主要内容）</w:t>
            </w:r>
          </w:p>
          <w:p w:rsidR="00413C61" w:rsidRDefault="00413C61" w:rsidP="0014087A">
            <w:pPr>
              <w:spacing w:line="540" w:lineRule="exact"/>
              <w:rPr>
                <w:b/>
                <w:bCs/>
                <w:sz w:val="28"/>
              </w:rPr>
            </w:pPr>
          </w:p>
          <w:p w:rsidR="00413C61" w:rsidRPr="00E230FC" w:rsidRDefault="00413C61" w:rsidP="0014087A">
            <w:pPr>
              <w:spacing w:line="540" w:lineRule="exact"/>
              <w:rPr>
                <w:b/>
                <w:bCs/>
                <w:sz w:val="28"/>
              </w:rPr>
            </w:pPr>
          </w:p>
          <w:p w:rsidR="00413C61" w:rsidRPr="000166B8" w:rsidRDefault="00413C61" w:rsidP="0014087A">
            <w:pPr>
              <w:spacing w:line="540" w:lineRule="exact"/>
              <w:rPr>
                <w:b/>
                <w:bCs/>
                <w:sz w:val="28"/>
              </w:rPr>
            </w:pPr>
          </w:p>
        </w:tc>
      </w:tr>
      <w:tr w:rsidR="00413C61" w:rsidTr="00413C61">
        <w:trPr>
          <w:cantSplit/>
          <w:trHeight w:val="2533"/>
        </w:trPr>
        <w:tc>
          <w:tcPr>
            <w:tcW w:w="1414" w:type="dxa"/>
            <w:vAlign w:val="center"/>
          </w:tcPr>
          <w:p w:rsidR="00413C61" w:rsidRPr="00CD7867" w:rsidRDefault="00413C61" w:rsidP="0014087A">
            <w:pPr>
              <w:spacing w:line="540" w:lineRule="exact"/>
              <w:jc w:val="center"/>
              <w:rPr>
                <w:b/>
                <w:bCs/>
                <w:sz w:val="28"/>
                <w:szCs w:val="28"/>
              </w:rPr>
            </w:pPr>
            <w:r w:rsidRPr="00CD7867">
              <w:rPr>
                <w:rFonts w:hint="eastAsia"/>
                <w:b/>
                <w:bCs/>
                <w:sz w:val="28"/>
                <w:szCs w:val="28"/>
              </w:rPr>
              <w:t>分管领导意见</w:t>
            </w:r>
          </w:p>
        </w:tc>
        <w:tc>
          <w:tcPr>
            <w:tcW w:w="8084" w:type="dxa"/>
            <w:gridSpan w:val="5"/>
            <w:vAlign w:val="center"/>
          </w:tcPr>
          <w:p w:rsidR="00413C61" w:rsidRDefault="00413C61" w:rsidP="0014087A">
            <w:pPr>
              <w:spacing w:line="540" w:lineRule="exact"/>
              <w:rPr>
                <w:b/>
                <w:bCs/>
                <w:sz w:val="28"/>
              </w:rPr>
            </w:pPr>
          </w:p>
          <w:p w:rsidR="00413C61" w:rsidRDefault="00413C61" w:rsidP="0014087A">
            <w:pPr>
              <w:spacing w:line="540" w:lineRule="exact"/>
              <w:rPr>
                <w:b/>
                <w:bCs/>
                <w:sz w:val="28"/>
              </w:rPr>
            </w:pPr>
          </w:p>
          <w:p w:rsidR="00413C61" w:rsidRDefault="00413C61" w:rsidP="0014087A">
            <w:pPr>
              <w:spacing w:line="540" w:lineRule="exact"/>
              <w:ind w:firstLineChars="1583" w:firstLine="3814"/>
              <w:rPr>
                <w:b/>
                <w:bCs/>
              </w:rPr>
            </w:pPr>
            <w:r>
              <w:rPr>
                <w:rFonts w:hint="eastAsia"/>
                <w:b/>
                <w:bCs/>
              </w:rPr>
              <w:t xml:space="preserve">   签 名：</w:t>
            </w:r>
          </w:p>
          <w:p w:rsidR="00413C61" w:rsidRPr="00BF5AB6" w:rsidRDefault="00413C61" w:rsidP="0014087A">
            <w:pPr>
              <w:spacing w:line="540" w:lineRule="exact"/>
              <w:ind w:firstLineChars="2156" w:firstLine="5195"/>
              <w:rPr>
                <w:b/>
                <w:bCs/>
              </w:rPr>
            </w:pPr>
            <w:r>
              <w:rPr>
                <w:rFonts w:hint="eastAsia"/>
                <w:b/>
                <w:bCs/>
              </w:rPr>
              <w:t>年    月   日</w:t>
            </w:r>
          </w:p>
        </w:tc>
      </w:tr>
      <w:tr w:rsidR="00413C61" w:rsidTr="00413C61">
        <w:trPr>
          <w:cantSplit/>
          <w:trHeight w:val="1563"/>
        </w:trPr>
        <w:tc>
          <w:tcPr>
            <w:tcW w:w="1414" w:type="dxa"/>
            <w:vAlign w:val="center"/>
          </w:tcPr>
          <w:p w:rsidR="00413C61" w:rsidRPr="00CD7867" w:rsidRDefault="00413C61" w:rsidP="0014087A">
            <w:pPr>
              <w:spacing w:line="540" w:lineRule="exact"/>
              <w:jc w:val="center"/>
              <w:rPr>
                <w:b/>
                <w:bCs/>
                <w:sz w:val="28"/>
                <w:szCs w:val="28"/>
              </w:rPr>
            </w:pPr>
            <w:r w:rsidRPr="00CD7867">
              <w:rPr>
                <w:rFonts w:hint="eastAsia"/>
                <w:b/>
                <w:bCs/>
                <w:sz w:val="28"/>
                <w:szCs w:val="28"/>
              </w:rPr>
              <w:t>附件</w:t>
            </w:r>
            <w:r>
              <w:rPr>
                <w:rFonts w:hint="eastAsia"/>
                <w:b/>
                <w:bCs/>
                <w:sz w:val="28"/>
                <w:szCs w:val="28"/>
              </w:rPr>
              <w:t>名称</w:t>
            </w:r>
          </w:p>
        </w:tc>
        <w:tc>
          <w:tcPr>
            <w:tcW w:w="8084" w:type="dxa"/>
            <w:gridSpan w:val="5"/>
            <w:vAlign w:val="center"/>
          </w:tcPr>
          <w:p w:rsidR="00413C61" w:rsidRDefault="00413C61" w:rsidP="0014087A">
            <w:pPr>
              <w:spacing w:line="540" w:lineRule="exact"/>
              <w:jc w:val="center"/>
            </w:pPr>
          </w:p>
        </w:tc>
      </w:tr>
    </w:tbl>
    <w:p w:rsidR="00413C61" w:rsidRPr="00413C61" w:rsidRDefault="00413C61" w:rsidP="00413C61">
      <w:pPr>
        <w:spacing w:line="540" w:lineRule="exact"/>
        <w:rPr>
          <w:rFonts w:ascii="楷体_GB2312" w:eastAsia="楷体_GB2312"/>
          <w:b/>
          <w:szCs w:val="21"/>
        </w:rPr>
      </w:pPr>
      <w:r w:rsidRPr="00E230FC">
        <w:rPr>
          <w:rFonts w:ascii="楷体_GB2312" w:eastAsia="楷体_GB2312" w:hint="eastAsia"/>
          <w:b/>
          <w:szCs w:val="21"/>
        </w:rPr>
        <w:t>注：此表由职能部门商请分管领导，并由其签署意见后，和附件一并</w:t>
      </w:r>
      <w:r>
        <w:rPr>
          <w:rFonts w:ascii="楷体_GB2312" w:eastAsia="楷体_GB2312" w:hint="eastAsia"/>
          <w:b/>
          <w:szCs w:val="21"/>
        </w:rPr>
        <w:t>报送</w:t>
      </w:r>
      <w:r w:rsidRPr="00E230FC">
        <w:rPr>
          <w:rFonts w:ascii="楷体_GB2312" w:eastAsia="楷体_GB2312" w:hint="eastAsia"/>
          <w:b/>
          <w:szCs w:val="21"/>
        </w:rPr>
        <w:t>校长办公室。</w:t>
      </w:r>
    </w:p>
    <w:sectPr w:rsidR="00413C61" w:rsidRPr="00413C61" w:rsidSect="00E14EDE">
      <w:headerReference w:type="even" r:id="rId7"/>
      <w:headerReference w:type="default" r:id="rId8"/>
      <w:footerReference w:type="even" r:id="rId9"/>
      <w:footerReference w:type="default" r:id="rId10"/>
      <w:headerReference w:type="first" r:id="rId11"/>
      <w:footerReference w:type="first" r:id="rId12"/>
      <w:pgSz w:w="11906" w:h="16838"/>
      <w:pgMar w:top="1304" w:right="1418" w:bottom="1304" w:left="141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8C3" w:rsidRDefault="00F338C3" w:rsidP="0070501E">
      <w:pPr>
        <w:spacing w:line="240" w:lineRule="auto"/>
        <w:rPr>
          <w:rFonts w:cs="Times New Roman"/>
        </w:rPr>
      </w:pPr>
      <w:r>
        <w:rPr>
          <w:rFonts w:cs="Times New Roman"/>
        </w:rPr>
        <w:separator/>
      </w:r>
    </w:p>
  </w:endnote>
  <w:endnote w:type="continuationSeparator" w:id="0">
    <w:p w:rsidR="00F338C3" w:rsidRDefault="00F338C3" w:rsidP="0070501E">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altName w:val="微软雅黑"/>
    <w:panose1 w:val="00000000000000000000"/>
    <w:charset w:val="00"/>
    <w:family w:val="swiss"/>
    <w:notTrueType/>
    <w:pitch w:val="default"/>
    <w:sig w:usb0="00000000"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FF" w:rsidRDefault="00980DF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4A" w:rsidRPr="001568FB" w:rsidRDefault="0015092C" w:rsidP="00985EB9">
    <w:pPr>
      <w:pStyle w:val="a3"/>
      <w:framePr w:wrap="auto" w:vAnchor="text" w:hAnchor="margin" w:xAlign="outside" w:y="1"/>
      <w:rPr>
        <w:rStyle w:val="a6"/>
        <w:rFonts w:ascii="Times New Roman" w:hAnsi="Times New Roman" w:cs="Times New Roman"/>
        <w:sz w:val="28"/>
        <w:szCs w:val="28"/>
      </w:rPr>
    </w:pPr>
    <w:r w:rsidRPr="001568FB">
      <w:rPr>
        <w:rStyle w:val="a6"/>
        <w:rFonts w:ascii="Times New Roman" w:hAnsi="Times New Roman" w:cs="Times New Roman"/>
        <w:sz w:val="28"/>
        <w:szCs w:val="28"/>
      </w:rPr>
      <w:fldChar w:fldCharType="begin"/>
    </w:r>
    <w:r w:rsidR="00B03B4A" w:rsidRPr="001568FB">
      <w:rPr>
        <w:rStyle w:val="a6"/>
        <w:rFonts w:ascii="Times New Roman" w:hAnsi="Times New Roman" w:cs="Times New Roman"/>
        <w:sz w:val="28"/>
        <w:szCs w:val="28"/>
      </w:rPr>
      <w:instrText xml:space="preserve">PAGE  </w:instrText>
    </w:r>
    <w:r w:rsidRPr="001568FB">
      <w:rPr>
        <w:rStyle w:val="a6"/>
        <w:rFonts w:ascii="Times New Roman" w:hAnsi="Times New Roman" w:cs="Times New Roman"/>
        <w:sz w:val="28"/>
        <w:szCs w:val="28"/>
      </w:rPr>
      <w:fldChar w:fldCharType="separate"/>
    </w:r>
    <w:r w:rsidR="00980DFF">
      <w:rPr>
        <w:rStyle w:val="a6"/>
        <w:rFonts w:ascii="Times New Roman" w:hAnsi="Times New Roman" w:cs="Times New Roman"/>
        <w:noProof/>
        <w:sz w:val="28"/>
        <w:szCs w:val="28"/>
      </w:rPr>
      <w:t>- 6 -</w:t>
    </w:r>
    <w:r w:rsidRPr="001568FB">
      <w:rPr>
        <w:rStyle w:val="a6"/>
        <w:rFonts w:ascii="Times New Roman" w:hAnsi="Times New Roman" w:cs="Times New Roman"/>
        <w:sz w:val="28"/>
        <w:szCs w:val="28"/>
      </w:rPr>
      <w:fldChar w:fldCharType="end"/>
    </w:r>
  </w:p>
  <w:p w:rsidR="00B03B4A" w:rsidRDefault="00B03B4A" w:rsidP="001568FB">
    <w:pPr>
      <w:pStyle w:val="a3"/>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FF" w:rsidRDefault="00980DF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8C3" w:rsidRDefault="00F338C3" w:rsidP="0070501E">
      <w:pPr>
        <w:spacing w:line="240" w:lineRule="auto"/>
        <w:rPr>
          <w:rFonts w:cs="Times New Roman"/>
        </w:rPr>
      </w:pPr>
      <w:r>
        <w:rPr>
          <w:rFonts w:cs="Times New Roman"/>
        </w:rPr>
        <w:separator/>
      </w:r>
    </w:p>
  </w:footnote>
  <w:footnote w:type="continuationSeparator" w:id="0">
    <w:p w:rsidR="00F338C3" w:rsidRDefault="00F338C3" w:rsidP="0070501E">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FF" w:rsidRDefault="00980DF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4A" w:rsidRDefault="00B03B4A" w:rsidP="00980DFF">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4A" w:rsidRDefault="00B03B4A">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AA172"/>
    <w:multiLevelType w:val="singleLevel"/>
    <w:tmpl w:val="56DAA172"/>
    <w:lvl w:ilvl="0">
      <w:start w:val="1"/>
      <w:numFmt w:val="chineseCounting"/>
      <w:suff w:val="nothing"/>
      <w:lvlText w:val="%1、"/>
      <w:lvlJc w:val="left"/>
    </w:lvl>
  </w:abstractNum>
  <w:abstractNum w:abstractNumId="1">
    <w:nsid w:val="56DCD1F6"/>
    <w:multiLevelType w:val="singleLevel"/>
    <w:tmpl w:val="56DCD1F6"/>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01E"/>
    <w:rsid w:val="00073A49"/>
    <w:rsid w:val="000C7BCE"/>
    <w:rsid w:val="0015092C"/>
    <w:rsid w:val="001568FB"/>
    <w:rsid w:val="00187CFF"/>
    <w:rsid w:val="001967D0"/>
    <w:rsid w:val="00200535"/>
    <w:rsid w:val="0023010A"/>
    <w:rsid w:val="00250F78"/>
    <w:rsid w:val="00277975"/>
    <w:rsid w:val="00297150"/>
    <w:rsid w:val="002F2DD1"/>
    <w:rsid w:val="00323DBB"/>
    <w:rsid w:val="00413C61"/>
    <w:rsid w:val="0043010A"/>
    <w:rsid w:val="00460A9E"/>
    <w:rsid w:val="006D338E"/>
    <w:rsid w:val="0070501E"/>
    <w:rsid w:val="007052FF"/>
    <w:rsid w:val="0072252C"/>
    <w:rsid w:val="00726681"/>
    <w:rsid w:val="00754532"/>
    <w:rsid w:val="007F603E"/>
    <w:rsid w:val="00831582"/>
    <w:rsid w:val="008E189C"/>
    <w:rsid w:val="00913EAD"/>
    <w:rsid w:val="00980DFF"/>
    <w:rsid w:val="00985EB9"/>
    <w:rsid w:val="00987C05"/>
    <w:rsid w:val="009972FB"/>
    <w:rsid w:val="00AD52E5"/>
    <w:rsid w:val="00AE4911"/>
    <w:rsid w:val="00B03B4A"/>
    <w:rsid w:val="00B203B1"/>
    <w:rsid w:val="00B37DAC"/>
    <w:rsid w:val="00B93FBA"/>
    <w:rsid w:val="00B9653C"/>
    <w:rsid w:val="00C71151"/>
    <w:rsid w:val="00C80F7C"/>
    <w:rsid w:val="00CE5AF9"/>
    <w:rsid w:val="00D03194"/>
    <w:rsid w:val="00D42773"/>
    <w:rsid w:val="00D51817"/>
    <w:rsid w:val="00E14EDE"/>
    <w:rsid w:val="00E255F2"/>
    <w:rsid w:val="00E73BD2"/>
    <w:rsid w:val="00F338C3"/>
    <w:rsid w:val="00F91DE1"/>
    <w:rsid w:val="00FA426D"/>
    <w:rsid w:val="18864664"/>
    <w:rsid w:val="225C7179"/>
    <w:rsid w:val="42FF4A85"/>
    <w:rsid w:val="471C66D5"/>
    <w:rsid w:val="4F333D15"/>
    <w:rsid w:val="65282282"/>
    <w:rsid w:val="714805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HTML Top of Form" w:locked="1" w:semiHidden="0" w:uiPriority="0" w:unhideWhenUsed="0"/>
    <w:lsdException w:name="HTML Bottom of Form" w:locked="1" w:semiHidden="0" w:uiPriority="0" w:unhideWhenUsed="0"/>
    <w:lsdException w:name="Normal (Web)" w:uiPriority="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1E"/>
    <w:pPr>
      <w:widowControl w:val="0"/>
      <w:spacing w:line="360" w:lineRule="auto"/>
      <w:jc w:val="both"/>
    </w:pPr>
    <w:rPr>
      <w:rFonts w:ascii="宋体" w:hAnsi="宋体" w:cs="宋体"/>
      <w:kern w:val="2"/>
      <w:sz w:val="24"/>
      <w:szCs w:val="24"/>
    </w:rPr>
  </w:style>
  <w:style w:type="paragraph" w:styleId="1">
    <w:name w:val="heading 1"/>
    <w:basedOn w:val="a"/>
    <w:next w:val="a"/>
    <w:link w:val="1Char"/>
    <w:uiPriority w:val="99"/>
    <w:qFormat/>
    <w:rsid w:val="0070501E"/>
    <w:pPr>
      <w:spacing w:beforeAutospacing="1" w:afterAutospacing="1"/>
      <w:jc w:val="left"/>
      <w:outlineLvl w:val="0"/>
    </w:pPr>
    <w:rPr>
      <w:b/>
      <w:bCs/>
      <w:kern w:val="44"/>
      <w:sz w:val="28"/>
      <w:szCs w:val="28"/>
    </w:rPr>
  </w:style>
  <w:style w:type="paragraph" w:styleId="2">
    <w:name w:val="heading 2"/>
    <w:basedOn w:val="a"/>
    <w:next w:val="a"/>
    <w:link w:val="2Char"/>
    <w:uiPriority w:val="99"/>
    <w:qFormat/>
    <w:rsid w:val="0070501E"/>
    <w:pPr>
      <w:spacing w:beforeAutospacing="1"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467E"/>
    <w:rPr>
      <w:rFonts w:ascii="宋体" w:hAnsi="宋体" w:cs="宋体"/>
      <w:b/>
      <w:bCs/>
      <w:kern w:val="44"/>
      <w:sz w:val="44"/>
      <w:szCs w:val="44"/>
    </w:rPr>
  </w:style>
  <w:style w:type="character" w:customStyle="1" w:styleId="2Char">
    <w:name w:val="标题 2 Char"/>
    <w:basedOn w:val="a0"/>
    <w:link w:val="2"/>
    <w:uiPriority w:val="9"/>
    <w:semiHidden/>
    <w:rsid w:val="00A2467E"/>
    <w:rPr>
      <w:rFonts w:ascii="Cambria" w:eastAsia="宋体" w:hAnsi="Cambria" w:cs="Times New Roman"/>
      <w:b/>
      <w:bCs/>
      <w:sz w:val="32"/>
      <w:szCs w:val="32"/>
    </w:rPr>
  </w:style>
  <w:style w:type="paragraph" w:styleId="a3">
    <w:name w:val="footer"/>
    <w:basedOn w:val="a"/>
    <w:link w:val="Char"/>
    <w:uiPriority w:val="99"/>
    <w:rsid w:val="0070501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2467E"/>
    <w:rPr>
      <w:rFonts w:ascii="宋体" w:hAnsi="宋体" w:cs="宋体"/>
      <w:sz w:val="18"/>
      <w:szCs w:val="18"/>
    </w:rPr>
  </w:style>
  <w:style w:type="paragraph" w:styleId="a4">
    <w:name w:val="header"/>
    <w:basedOn w:val="a"/>
    <w:link w:val="Char0"/>
    <w:uiPriority w:val="99"/>
    <w:rsid w:val="0070501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cs="Times New Roman"/>
      <w:sz w:val="18"/>
      <w:szCs w:val="18"/>
    </w:rPr>
  </w:style>
  <w:style w:type="character" w:customStyle="1" w:styleId="Char0">
    <w:name w:val="页眉 Char"/>
    <w:basedOn w:val="a0"/>
    <w:link w:val="a4"/>
    <w:uiPriority w:val="99"/>
    <w:semiHidden/>
    <w:rsid w:val="00A2467E"/>
    <w:rPr>
      <w:rFonts w:ascii="宋体" w:hAnsi="宋体" w:cs="宋体"/>
      <w:sz w:val="18"/>
      <w:szCs w:val="18"/>
    </w:rPr>
  </w:style>
  <w:style w:type="character" w:styleId="a5">
    <w:name w:val="Strong"/>
    <w:basedOn w:val="a0"/>
    <w:qFormat/>
    <w:rsid w:val="0070501E"/>
    <w:rPr>
      <w:b/>
      <w:bCs/>
    </w:rPr>
  </w:style>
  <w:style w:type="character" w:styleId="a6">
    <w:name w:val="page number"/>
    <w:basedOn w:val="a0"/>
    <w:uiPriority w:val="99"/>
    <w:rsid w:val="001568FB"/>
  </w:style>
  <w:style w:type="paragraph" w:styleId="a7">
    <w:name w:val="Date"/>
    <w:basedOn w:val="a"/>
    <w:next w:val="a"/>
    <w:link w:val="Char1"/>
    <w:uiPriority w:val="99"/>
    <w:rsid w:val="000C7BCE"/>
    <w:pPr>
      <w:ind w:leftChars="2500" w:left="100"/>
    </w:pPr>
  </w:style>
  <w:style w:type="character" w:customStyle="1" w:styleId="Char1">
    <w:name w:val="日期 Char"/>
    <w:basedOn w:val="a0"/>
    <w:link w:val="a7"/>
    <w:uiPriority w:val="99"/>
    <w:semiHidden/>
    <w:rsid w:val="00A2467E"/>
    <w:rPr>
      <w:rFonts w:ascii="宋体" w:hAnsi="宋体" w:cs="宋体"/>
      <w:sz w:val="24"/>
      <w:szCs w:val="24"/>
    </w:rPr>
  </w:style>
  <w:style w:type="character" w:styleId="a8">
    <w:name w:val="Emphasis"/>
    <w:basedOn w:val="a0"/>
    <w:uiPriority w:val="20"/>
    <w:qFormat/>
    <w:locked/>
    <w:rsid w:val="00E14EDE"/>
    <w:rPr>
      <w:i w:val="0"/>
      <w:iCs w:val="0"/>
      <w:color w:val="CC0000"/>
    </w:rPr>
  </w:style>
  <w:style w:type="paragraph" w:styleId="a9">
    <w:name w:val="Normal (Web)"/>
    <w:basedOn w:val="a"/>
    <w:link w:val="Char2"/>
    <w:semiHidden/>
    <w:rsid w:val="00413C61"/>
    <w:pPr>
      <w:widowControl/>
      <w:spacing w:before="100" w:beforeAutospacing="1" w:after="100" w:afterAutospacing="1" w:line="360" w:lineRule="atLeast"/>
      <w:jc w:val="left"/>
    </w:pPr>
    <w:rPr>
      <w:rFonts w:cs="Times New Roman"/>
      <w:kern w:val="0"/>
      <w:sz w:val="18"/>
      <w:szCs w:val="18"/>
    </w:rPr>
  </w:style>
  <w:style w:type="character" w:customStyle="1" w:styleId="Char2">
    <w:name w:val="普通(网站) Char"/>
    <w:basedOn w:val="a0"/>
    <w:link w:val="a9"/>
    <w:semiHidden/>
    <w:rsid w:val="00413C61"/>
    <w:rPr>
      <w:rFonts w:ascii="宋体" w:hAnsi="宋体"/>
      <w:sz w:val="18"/>
      <w:szCs w:val="18"/>
    </w:rPr>
  </w:style>
  <w:style w:type="paragraph" w:customStyle="1" w:styleId="Default">
    <w:name w:val="Default"/>
    <w:rsid w:val="00413C61"/>
    <w:pPr>
      <w:widowControl w:val="0"/>
      <w:autoSpaceDE w:val="0"/>
      <w:autoSpaceDN w:val="0"/>
      <w:adjustRightInd w:val="0"/>
    </w:pPr>
    <w:rPr>
      <w:rFonts w:ascii="FangSong" w:hAnsi="FangSong" w:cs="FangSong"/>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385</Words>
  <Characters>2201</Characters>
  <Application>Microsoft Office Word</Application>
  <DocSecurity>0</DocSecurity>
  <Lines>18</Lines>
  <Paragraphs>5</Paragraphs>
  <ScaleCrop>false</ScaleCrop>
  <Company>微软中国</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河北工程技术高等专科学校</dc:title>
  <dc:subject/>
  <dc:creator>Administrator</dc:creator>
  <cp:keywords/>
  <dc:description/>
  <cp:lastModifiedBy>Administrator</cp:lastModifiedBy>
  <cp:revision>22</cp:revision>
  <cp:lastPrinted>2017-01-16T09:56:00Z</cp:lastPrinted>
  <dcterms:created xsi:type="dcterms:W3CDTF">2014-10-29T12:08:00Z</dcterms:created>
  <dcterms:modified xsi:type="dcterms:W3CDTF">2017-01-16T09:57:00Z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